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6"/>
        <w:tblpPr w:leftFromText="180" w:rightFromText="180" w:vertAnchor="text" w:horzAnchor="page" w:tblpXSpec="center" w:tblpY="767"/>
        <w:tblW w:w="14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788"/>
        <w:gridCol w:w="2156"/>
        <w:gridCol w:w="787"/>
        <w:gridCol w:w="8288"/>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trPr>
        <w:tc>
          <w:tcPr>
            <w:tcW w:w="14598" w:type="dxa"/>
            <w:gridSpan w:val="7"/>
            <w:tcBorders>
              <w:top w:val="single" w:color="auto" w:sz="4" w:space="0"/>
              <w:left w:val="single" w:color="auto" w:sz="4" w:space="0"/>
              <w:bottom w:val="single" w:color="auto" w:sz="4" w:space="0"/>
              <w:right w:val="single" w:color="auto" w:sz="4" w:space="0"/>
            </w:tcBorders>
            <w:vAlign w:val="center"/>
          </w:tcPr>
          <w:p>
            <w:pPr>
              <w:rPr>
                <w:rFonts w:eastAsia="黑体"/>
                <w:color w:val="000000"/>
                <w:sz w:val="28"/>
                <w:szCs w:val="28"/>
              </w:rPr>
            </w:pPr>
            <w:r>
              <w:rPr>
                <w:rFonts w:hint="eastAsia" w:eastAsia="黑体"/>
                <w:color w:val="000000"/>
                <w:sz w:val="28"/>
                <w:szCs w:val="28"/>
              </w:rPr>
              <w:t xml:space="preserve">第一项  </w:t>
            </w:r>
            <w:r>
              <w:rPr>
                <w:rFonts w:eastAsia="黑体"/>
                <w:color w:val="000000"/>
                <w:sz w:val="28"/>
                <w:szCs w:val="28"/>
              </w:rPr>
              <w:t>基础指标</w:t>
            </w:r>
            <w:r>
              <w:rPr>
                <w:rFonts w:hint="eastAsia" w:eastAsia="黑体"/>
                <w:color w:val="000000"/>
                <w:sz w:val="28"/>
                <w:szCs w:val="28"/>
              </w:rPr>
              <w:t>（600分）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trPr>
        <w:tc>
          <w:tcPr>
            <w:tcW w:w="14598"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color w:val="000000"/>
                <w:sz w:val="28"/>
                <w:szCs w:val="28"/>
              </w:rPr>
              <w:t>一、战略导向（</w:t>
            </w:r>
            <w:r>
              <w:rPr>
                <w:rFonts w:hint="eastAsia" w:eastAsia="黑体"/>
                <w:color w:val="000000"/>
                <w:sz w:val="28"/>
                <w:szCs w:val="28"/>
              </w:rPr>
              <w:t>20</w:t>
            </w:r>
            <w:r>
              <w:rPr>
                <w:rFonts w:eastAsia="黑体"/>
                <w:color w:val="00000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bCs/>
                <w:color w:val="000000"/>
              </w:rPr>
              <w:t>一级</w:t>
            </w:r>
          </w:p>
          <w:p>
            <w:pPr>
              <w:jc w:val="center"/>
              <w:rPr>
                <w:rFonts w:eastAsia="黑体"/>
                <w:color w:val="000000"/>
              </w:rPr>
            </w:pPr>
            <w:r>
              <w:rPr>
                <w:rFonts w:eastAsia="黑体"/>
                <w:bCs/>
                <w:color w:val="000000"/>
              </w:rPr>
              <w:t>指标</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bCs/>
                <w:color w:val="000000"/>
              </w:rPr>
              <w:t>二级</w:t>
            </w:r>
          </w:p>
          <w:p>
            <w:pPr>
              <w:jc w:val="center"/>
              <w:rPr>
                <w:rFonts w:eastAsia="黑体"/>
                <w:color w:val="000000"/>
              </w:rPr>
            </w:pPr>
            <w:r>
              <w:rPr>
                <w:rFonts w:eastAsia="黑体"/>
                <w:bCs/>
                <w:color w:val="000000"/>
              </w:rPr>
              <w:t>指标</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bCs/>
                <w:color w:val="000000"/>
              </w:rPr>
              <w:t>序号</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hint="eastAsia" w:eastAsia="黑体"/>
                <w:bCs/>
                <w:color w:val="000000"/>
              </w:rPr>
              <w:t>考核内容</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color w:val="000000"/>
              </w:rPr>
              <w:t>数值</w:t>
            </w:r>
          </w:p>
        </w:tc>
        <w:tc>
          <w:tcPr>
            <w:tcW w:w="8288"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color w:val="000000"/>
              </w:rPr>
              <w:t>指标说明</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bCs/>
                <w:color w:val="00000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07" w:type="dxa"/>
            <w:tcBorders>
              <w:top w:val="single" w:color="auto" w:sz="4" w:space="0"/>
              <w:left w:val="single" w:color="auto" w:sz="4" w:space="0"/>
              <w:bottom w:val="single" w:color="auto" w:sz="4" w:space="0"/>
              <w:right w:val="single" w:color="auto" w:sz="4" w:space="0"/>
            </w:tcBorders>
            <w:vAlign w:val="center"/>
          </w:tcPr>
          <w:p>
            <w:pPr>
              <w:rPr>
                <w:rFonts w:eastAsia="黑体"/>
                <w:color w:val="000000"/>
                <w:sz w:val="32"/>
                <w:szCs w:val="32"/>
              </w:rPr>
            </w:pPr>
            <w:r>
              <w:rPr>
                <w:rFonts w:eastAsia="黑体"/>
                <w:bCs/>
                <w:color w:val="000000"/>
              </w:rPr>
              <w:t>知识产权管理现状1</w:t>
            </w:r>
          </w:p>
        </w:tc>
        <w:tc>
          <w:tcPr>
            <w:tcW w:w="907"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战略导向</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1</w:t>
            </w:r>
          </w:p>
        </w:tc>
        <w:tc>
          <w:tcPr>
            <w:tcW w:w="2156" w:type="dxa"/>
            <w:tcBorders>
              <w:top w:val="single" w:color="auto" w:sz="4" w:space="0"/>
              <w:left w:val="single" w:color="auto" w:sz="4" w:space="0"/>
              <w:bottom w:val="single" w:color="auto" w:sz="4" w:space="0"/>
              <w:right w:val="single" w:color="auto" w:sz="4" w:space="0"/>
            </w:tcBorders>
            <w:vAlign w:val="center"/>
          </w:tcPr>
          <w:p>
            <w:pPr>
              <w:pStyle w:val="48"/>
              <w:tabs>
                <w:tab w:val="clear" w:pos="4201"/>
                <w:tab w:val="clear" w:pos="9298"/>
              </w:tabs>
              <w:rPr>
                <w:rFonts w:ascii="Times New Roman"/>
                <w:color w:val="000000"/>
                <w:szCs w:val="21"/>
              </w:rPr>
            </w:pPr>
            <w:r>
              <w:rPr>
                <w:rFonts w:ascii="Times New Roman"/>
                <w:color w:val="000000"/>
              </w:rPr>
              <w:t>统一部署经营发展、科技创新和知识产权战略，使三者互相支撑、互相促进。</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20</w:t>
            </w:r>
          </w:p>
        </w:tc>
        <w:tc>
          <w:tcPr>
            <w:tcW w:w="8288" w:type="dxa"/>
            <w:tcBorders>
              <w:top w:val="single" w:color="auto" w:sz="4" w:space="0"/>
              <w:left w:val="single" w:color="auto" w:sz="4" w:space="0"/>
              <w:bottom w:val="single" w:color="auto" w:sz="4" w:space="0"/>
              <w:right w:val="single" w:color="auto" w:sz="4" w:space="0"/>
            </w:tcBorders>
            <w:vAlign w:val="center"/>
          </w:tcPr>
          <w:p>
            <w:pPr>
              <w:rPr>
                <w:rFonts w:eastAsia="宋体"/>
                <w:color w:val="000000"/>
                <w:szCs w:val="21"/>
              </w:rPr>
            </w:pPr>
            <w:r>
              <w:rPr>
                <w:rFonts w:eastAsia="宋体"/>
                <w:color w:val="000000"/>
                <w:szCs w:val="21"/>
              </w:rPr>
              <w:t>知识产权管理体系导入后是否给企业带来了明显的</w:t>
            </w:r>
            <w:r>
              <w:rPr>
                <w:rFonts w:hint="eastAsia" w:eastAsia="宋体"/>
                <w:color w:val="000000"/>
                <w:szCs w:val="21"/>
              </w:rPr>
              <w:t>正向</w:t>
            </w:r>
            <w:r>
              <w:rPr>
                <w:rFonts w:eastAsia="宋体"/>
                <w:color w:val="000000"/>
                <w:szCs w:val="21"/>
              </w:rPr>
              <w:t>变化：</w:t>
            </w:r>
          </w:p>
          <w:p>
            <w:pPr>
              <w:rPr>
                <w:rFonts w:eastAsia="宋体"/>
                <w:color w:val="000000"/>
                <w:szCs w:val="21"/>
              </w:rPr>
            </w:pPr>
            <w:r>
              <w:rPr>
                <w:rFonts w:hint="eastAsia" w:eastAsia="宋体"/>
                <w:color w:val="000000"/>
                <w:szCs w:val="21"/>
                <w:lang w:val="en-US" w:eastAsia="zh-CN"/>
              </w:rPr>
              <w:t>1、</w:t>
            </w:r>
            <w:r>
              <w:rPr>
                <w:rFonts w:eastAsia="宋体"/>
                <w:color w:val="000000"/>
                <w:szCs w:val="21"/>
              </w:rPr>
              <w:t>经济效益：专利转让许可收益、商标转让许可收益、专利产品销售收入、专利销售收入占企业销售收入比值</w:t>
            </w:r>
            <w:r>
              <w:rPr>
                <w:rFonts w:hint="eastAsia" w:eastAsia="宋体"/>
                <w:color w:val="000000"/>
                <w:szCs w:val="21"/>
              </w:rPr>
              <w:t>；</w:t>
            </w:r>
          </w:p>
          <w:p>
            <w:pPr>
              <w:rPr>
                <w:rFonts w:eastAsia="宋体"/>
                <w:color w:val="000000"/>
                <w:szCs w:val="21"/>
              </w:rPr>
            </w:pPr>
            <w:r>
              <w:rPr>
                <w:rFonts w:eastAsia="宋体"/>
                <w:color w:val="000000"/>
                <w:szCs w:val="21"/>
              </w:rPr>
              <w:t>2、产值税收</w:t>
            </w:r>
            <w:r>
              <w:rPr>
                <w:rFonts w:hint="eastAsia" w:eastAsia="宋体"/>
                <w:color w:val="000000"/>
                <w:szCs w:val="21"/>
              </w:rPr>
              <w:t>；</w:t>
            </w:r>
          </w:p>
          <w:p>
            <w:pPr>
              <w:rPr>
                <w:rFonts w:eastAsia="宋体"/>
                <w:color w:val="000000"/>
                <w:szCs w:val="21"/>
              </w:rPr>
            </w:pPr>
            <w:r>
              <w:rPr>
                <w:rFonts w:eastAsia="宋体"/>
                <w:color w:val="000000"/>
                <w:szCs w:val="21"/>
              </w:rPr>
              <w:t>3、市场占有率</w:t>
            </w:r>
            <w:r>
              <w:rPr>
                <w:rFonts w:hint="eastAsia" w:eastAsia="宋体"/>
                <w:color w:val="000000"/>
                <w:szCs w:val="21"/>
              </w:rPr>
              <w:t>；</w:t>
            </w:r>
          </w:p>
          <w:p>
            <w:pPr>
              <w:rPr>
                <w:rFonts w:eastAsia="宋体"/>
                <w:color w:val="000000"/>
                <w:szCs w:val="21"/>
              </w:rPr>
            </w:pPr>
            <w:r>
              <w:rPr>
                <w:rFonts w:eastAsia="宋体"/>
                <w:color w:val="000000"/>
                <w:szCs w:val="21"/>
              </w:rPr>
              <w:t>4、创新产出</w:t>
            </w:r>
            <w:r>
              <w:rPr>
                <w:rFonts w:hint="eastAsia" w:eastAsia="宋体"/>
                <w:color w:val="000000"/>
                <w:szCs w:val="21"/>
              </w:rPr>
              <w:t>；</w:t>
            </w:r>
          </w:p>
          <w:p>
            <w:pPr>
              <w:rPr>
                <w:rFonts w:eastAsia="宋体"/>
                <w:color w:val="000000"/>
                <w:szCs w:val="21"/>
              </w:rPr>
            </w:pPr>
            <w:r>
              <w:rPr>
                <w:rFonts w:eastAsia="宋体"/>
                <w:color w:val="000000"/>
                <w:szCs w:val="21"/>
              </w:rPr>
              <w:t>5、创新成果的产业化</w:t>
            </w:r>
            <w:r>
              <w:rPr>
                <w:rFonts w:hint="eastAsia" w:eastAsia="宋体"/>
                <w:color w:val="000000"/>
                <w:szCs w:val="21"/>
              </w:rPr>
              <w:t>；</w:t>
            </w:r>
          </w:p>
          <w:p>
            <w:pPr>
              <w:rPr>
                <w:rFonts w:eastAsia="宋体"/>
                <w:color w:val="000000"/>
                <w:szCs w:val="21"/>
              </w:rPr>
            </w:pPr>
            <w:r>
              <w:rPr>
                <w:rFonts w:eastAsia="宋体"/>
                <w:color w:val="000000"/>
                <w:szCs w:val="21"/>
              </w:rPr>
              <w:t>6、知识产权维权成功率：有效处理国内外知识产权纠纷获得赔偿或避免损失；</w:t>
            </w:r>
          </w:p>
          <w:p>
            <w:pPr>
              <w:rPr>
                <w:rFonts w:eastAsia="宋体"/>
                <w:color w:val="000000"/>
                <w:szCs w:val="21"/>
              </w:rPr>
            </w:pPr>
            <w:r>
              <w:rPr>
                <w:rFonts w:eastAsia="宋体"/>
                <w:color w:val="000000"/>
                <w:szCs w:val="21"/>
              </w:rPr>
              <w:t>7、重大项目：企业重组、投融资、国家/省重大专项、上市</w:t>
            </w:r>
            <w:r>
              <w:rPr>
                <w:rFonts w:hint="eastAsia" w:eastAsia="宋体"/>
                <w:color w:val="000000"/>
                <w:szCs w:val="21"/>
              </w:rPr>
              <w:t>；</w:t>
            </w:r>
          </w:p>
          <w:p>
            <w:pPr>
              <w:rPr>
                <w:rFonts w:eastAsia="宋体"/>
                <w:color w:val="000000"/>
                <w:szCs w:val="21"/>
              </w:rPr>
            </w:pPr>
            <w:r>
              <w:rPr>
                <w:rFonts w:eastAsia="宋体"/>
                <w:color w:val="000000"/>
                <w:szCs w:val="21"/>
              </w:rPr>
              <w:t>8、海外市场维护：维持已有的海外市场并开拓新的市场</w:t>
            </w:r>
            <w:r>
              <w:rPr>
                <w:rFonts w:hint="eastAsia" w:eastAsia="宋体"/>
                <w:color w:val="000000"/>
                <w:szCs w:val="21"/>
              </w:rPr>
              <w:t>；</w:t>
            </w:r>
          </w:p>
          <w:p>
            <w:pPr>
              <w:rPr>
                <w:rFonts w:eastAsia="宋体"/>
                <w:color w:val="000000"/>
                <w:szCs w:val="21"/>
              </w:rPr>
            </w:pPr>
            <w:r>
              <w:rPr>
                <w:rFonts w:eastAsia="宋体"/>
                <w:color w:val="000000"/>
                <w:szCs w:val="21"/>
              </w:rPr>
              <w:t>9、知识产权工作人员的专业化程度</w:t>
            </w:r>
            <w:r>
              <w:rPr>
                <w:rFonts w:hint="eastAsia" w:eastAsia="宋体"/>
                <w:color w:val="000000"/>
                <w:szCs w:val="21"/>
              </w:rPr>
              <w:t>；</w:t>
            </w:r>
          </w:p>
          <w:p>
            <w:pPr>
              <w:rPr>
                <w:rFonts w:eastAsia="宋体"/>
                <w:color w:val="000000"/>
                <w:szCs w:val="21"/>
              </w:rPr>
            </w:pPr>
            <w:r>
              <w:rPr>
                <w:rFonts w:eastAsia="宋体"/>
                <w:color w:val="000000"/>
                <w:szCs w:val="21"/>
              </w:rPr>
              <w:t>10、品牌影响力及荣誉：获得的国家级和省级知识产权工作奖励</w:t>
            </w:r>
            <w:r>
              <w:rPr>
                <w:rFonts w:hint="eastAsia" w:eastAsia="宋体"/>
                <w:color w:val="000000"/>
                <w:szCs w:val="21"/>
              </w:rPr>
              <w:t>；</w:t>
            </w:r>
            <w:r>
              <w:rPr>
                <w:rFonts w:eastAsia="宋体"/>
                <w:color w:val="000000"/>
                <w:szCs w:val="21"/>
              </w:rPr>
              <w:t>纳入评价范围的包括企业近五年获得的国家级知识产权奖励和近三年获得的省级知识产权奖励</w:t>
            </w:r>
            <w:r>
              <w:rPr>
                <w:rFonts w:hint="eastAsia" w:eastAsia="宋体"/>
                <w:color w:val="000000"/>
                <w:szCs w:val="21"/>
              </w:rPr>
              <w:t>；</w:t>
            </w:r>
            <w:r>
              <w:rPr>
                <w:rFonts w:eastAsia="宋体"/>
                <w:color w:val="000000"/>
                <w:szCs w:val="21"/>
              </w:rPr>
              <w:t>国家级知识产权奖励包括中国专利奖、中国商标金奖、世界知识产权组织版权金奖（中国）和国家技术发明奖；省级知识产权奖励是指省级政府设立的知识产权奖励，不含省级政府下属部门或单位</w:t>
            </w:r>
            <w:r>
              <w:rPr>
                <w:rFonts w:hint="eastAsia" w:eastAsia="宋体"/>
                <w:color w:val="000000"/>
                <w:szCs w:val="21"/>
              </w:rPr>
              <w:t>颁发</w:t>
            </w:r>
            <w:r>
              <w:rPr>
                <w:rFonts w:eastAsia="宋体"/>
                <w:color w:val="000000"/>
                <w:szCs w:val="21"/>
              </w:rPr>
              <w:t>的奖项。</w:t>
            </w:r>
          </w:p>
          <w:p>
            <w:pPr>
              <w:rPr>
                <w:rFonts w:eastAsia="宋体"/>
                <w:color w:val="000000"/>
                <w:szCs w:val="21"/>
              </w:rPr>
            </w:pPr>
            <w:r>
              <w:rPr>
                <w:rFonts w:eastAsia="宋体"/>
                <w:color w:val="000000"/>
                <w:szCs w:val="21"/>
              </w:rPr>
              <w:t>有7～10项变化，</w:t>
            </w:r>
            <w:r>
              <w:rPr>
                <w:rFonts w:hint="eastAsia" w:eastAsia="宋体"/>
                <w:color w:val="000000"/>
                <w:szCs w:val="21"/>
              </w:rPr>
              <w:t>20</w:t>
            </w:r>
            <w:r>
              <w:rPr>
                <w:rFonts w:eastAsia="宋体"/>
                <w:color w:val="000000"/>
                <w:szCs w:val="21"/>
              </w:rPr>
              <w:t>分；</w:t>
            </w:r>
          </w:p>
          <w:p>
            <w:pPr>
              <w:rPr>
                <w:rFonts w:eastAsia="宋体"/>
                <w:color w:val="000000"/>
                <w:szCs w:val="21"/>
              </w:rPr>
            </w:pPr>
            <w:r>
              <w:rPr>
                <w:rFonts w:eastAsia="宋体"/>
                <w:color w:val="000000"/>
                <w:szCs w:val="21"/>
              </w:rPr>
              <w:t>有4～</w:t>
            </w:r>
            <w:r>
              <w:rPr>
                <w:rFonts w:hint="eastAsia" w:eastAsia="宋体"/>
                <w:color w:val="000000"/>
                <w:szCs w:val="21"/>
              </w:rPr>
              <w:t>6</w:t>
            </w:r>
            <w:r>
              <w:rPr>
                <w:rFonts w:eastAsia="宋体"/>
                <w:color w:val="000000"/>
                <w:szCs w:val="21"/>
              </w:rPr>
              <w:t>项变化，</w:t>
            </w:r>
            <w:r>
              <w:rPr>
                <w:rFonts w:hint="eastAsia" w:eastAsia="宋体"/>
                <w:color w:val="000000"/>
                <w:szCs w:val="21"/>
              </w:rPr>
              <w:t>15</w:t>
            </w:r>
            <w:r>
              <w:rPr>
                <w:rFonts w:eastAsia="宋体"/>
                <w:color w:val="000000"/>
                <w:szCs w:val="21"/>
              </w:rPr>
              <w:t>分；</w:t>
            </w:r>
          </w:p>
          <w:p>
            <w:pPr>
              <w:rPr>
                <w:rFonts w:eastAsia="宋体"/>
                <w:color w:val="000000"/>
                <w:szCs w:val="21"/>
              </w:rPr>
            </w:pPr>
            <w:r>
              <w:rPr>
                <w:rFonts w:eastAsia="宋体"/>
                <w:color w:val="000000"/>
                <w:szCs w:val="21"/>
              </w:rPr>
              <w:t>有</w:t>
            </w:r>
            <w:r>
              <w:rPr>
                <w:rFonts w:hint="eastAsia" w:eastAsia="宋体"/>
                <w:color w:val="000000"/>
                <w:szCs w:val="21"/>
              </w:rPr>
              <w:t>2</w:t>
            </w:r>
            <w:r>
              <w:rPr>
                <w:rFonts w:eastAsia="宋体"/>
                <w:color w:val="000000"/>
                <w:szCs w:val="21"/>
              </w:rPr>
              <w:t>～</w:t>
            </w:r>
            <w:r>
              <w:rPr>
                <w:rFonts w:hint="eastAsia" w:eastAsia="宋体"/>
                <w:color w:val="000000"/>
                <w:szCs w:val="21"/>
              </w:rPr>
              <w:t>3</w:t>
            </w:r>
            <w:r>
              <w:rPr>
                <w:rFonts w:eastAsia="宋体"/>
                <w:color w:val="000000"/>
                <w:szCs w:val="21"/>
              </w:rPr>
              <w:t>项变化，</w:t>
            </w:r>
            <w:r>
              <w:rPr>
                <w:rFonts w:hint="eastAsia" w:eastAsia="宋体"/>
                <w:color w:val="000000"/>
                <w:szCs w:val="21"/>
              </w:rPr>
              <w:t>10</w:t>
            </w:r>
            <w:r>
              <w:rPr>
                <w:rFonts w:eastAsia="宋体"/>
                <w:color w:val="000000"/>
                <w:szCs w:val="21"/>
              </w:rPr>
              <w:t>分；</w:t>
            </w:r>
          </w:p>
          <w:p>
            <w:pPr>
              <w:rPr>
                <w:rFonts w:eastAsia="宋体"/>
                <w:color w:val="000000"/>
                <w:szCs w:val="21"/>
              </w:rPr>
            </w:pPr>
            <w:r>
              <w:rPr>
                <w:rFonts w:hint="eastAsia" w:eastAsia="宋体"/>
                <w:color w:val="000000"/>
                <w:szCs w:val="21"/>
              </w:rPr>
              <w:t>1项，5分；</w:t>
            </w:r>
          </w:p>
          <w:p>
            <w:pPr>
              <w:rPr>
                <w:rFonts w:eastAsia="宋体"/>
                <w:color w:val="000000"/>
                <w:szCs w:val="21"/>
              </w:rPr>
            </w:pPr>
            <w:r>
              <w:rPr>
                <w:rFonts w:eastAsia="宋体"/>
                <w:color w:val="000000"/>
                <w:szCs w:val="21"/>
              </w:rPr>
              <w:t>无变化，0分。</w:t>
            </w:r>
          </w:p>
        </w:tc>
        <w:tc>
          <w:tcPr>
            <w:tcW w:w="765" w:type="dxa"/>
            <w:tcBorders>
              <w:top w:val="single" w:color="auto" w:sz="4" w:space="0"/>
              <w:left w:val="single" w:color="auto" w:sz="4" w:space="0"/>
              <w:bottom w:val="single" w:color="auto" w:sz="4" w:space="0"/>
              <w:right w:val="single" w:color="auto" w:sz="4" w:space="0"/>
            </w:tcBorders>
            <w:vAlign w:val="center"/>
          </w:tcPr>
          <w:p>
            <w:pPr>
              <w:rPr>
                <w:rFonts w:eastAsia="黑体"/>
                <w:color w:val="000000"/>
                <w:sz w:val="32"/>
                <w:szCs w:val="32"/>
              </w:rPr>
            </w:pPr>
          </w:p>
        </w:tc>
      </w:tr>
    </w:tbl>
    <w:p>
      <w:pPr>
        <w:adjustRightInd w:val="0"/>
        <w:snapToGrid w:val="0"/>
        <w:spacing w:line="300" w:lineRule="auto"/>
        <w:jc w:val="center"/>
        <w:rPr>
          <w:color w:val="000000"/>
        </w:rPr>
      </w:pPr>
      <w:r>
        <w:rPr>
          <w:rFonts w:hint="eastAsia"/>
          <w:sz w:val="32"/>
          <w:szCs w:val="32"/>
        </w:rPr>
        <w:t>浙江省企业知识产权标准化卓越管理评价指标(自评表）</w:t>
      </w:r>
    </w:p>
    <w:tbl>
      <w:tblPr>
        <w:tblStyle w:val="26"/>
        <w:tblW w:w="14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779"/>
        <w:gridCol w:w="2156"/>
        <w:gridCol w:w="788"/>
        <w:gridCol w:w="8231"/>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14598"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color w:val="000000"/>
                <w:sz w:val="28"/>
                <w:szCs w:val="28"/>
              </w:rPr>
              <w:t>二、领导重视（</w:t>
            </w:r>
            <w:r>
              <w:rPr>
                <w:rFonts w:hint="eastAsia" w:eastAsia="黑体"/>
                <w:color w:val="000000"/>
                <w:sz w:val="28"/>
                <w:szCs w:val="28"/>
              </w:rPr>
              <w:t>20</w:t>
            </w:r>
            <w:r>
              <w:rPr>
                <w:rFonts w:eastAsia="黑体"/>
                <w:color w:val="00000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bCs/>
                <w:color w:val="000000"/>
              </w:rPr>
              <w:t>一级</w:t>
            </w:r>
          </w:p>
          <w:p>
            <w:pPr>
              <w:jc w:val="center"/>
              <w:rPr>
                <w:rFonts w:eastAsia="黑体"/>
                <w:color w:val="000000"/>
              </w:rPr>
            </w:pPr>
            <w:r>
              <w:rPr>
                <w:rFonts w:eastAsia="黑体"/>
                <w:bCs/>
                <w:color w:val="000000"/>
              </w:rPr>
              <w:t>指标</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bCs/>
                <w:color w:val="000000"/>
              </w:rPr>
              <w:t>二级</w:t>
            </w:r>
          </w:p>
          <w:p>
            <w:pPr>
              <w:jc w:val="center"/>
              <w:rPr>
                <w:rFonts w:eastAsia="黑体"/>
                <w:color w:val="000000"/>
              </w:rPr>
            </w:pPr>
            <w:r>
              <w:rPr>
                <w:rFonts w:eastAsia="黑体"/>
                <w:bCs/>
                <w:color w:val="000000"/>
              </w:rPr>
              <w:t>指标</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bCs/>
                <w:color w:val="000000"/>
              </w:rPr>
              <w:t>序号</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hint="eastAsia" w:eastAsia="黑体"/>
                <w:bCs/>
                <w:color w:val="000000"/>
              </w:rPr>
              <w:t>考核内容</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color w:val="000000"/>
              </w:rPr>
              <w:t>数值</w:t>
            </w:r>
          </w:p>
        </w:tc>
        <w:tc>
          <w:tcPr>
            <w:tcW w:w="823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color w:val="000000"/>
              </w:rPr>
              <w:t>指标说明</w:t>
            </w: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bCs/>
                <w:color w:val="00000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rPr>
                <w:rFonts w:eastAsia="黑体"/>
                <w:color w:val="000000"/>
                <w:sz w:val="32"/>
                <w:szCs w:val="32"/>
              </w:rPr>
            </w:pPr>
            <w:r>
              <w:rPr>
                <w:rFonts w:eastAsia="黑体"/>
                <w:bCs/>
                <w:color w:val="000000"/>
              </w:rPr>
              <w:t>知识产权管理现状2</w:t>
            </w:r>
          </w:p>
        </w:tc>
        <w:tc>
          <w:tcPr>
            <w:tcW w:w="907"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领导重视</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2</w:t>
            </w:r>
          </w:p>
        </w:tc>
        <w:tc>
          <w:tcPr>
            <w:tcW w:w="2156" w:type="dxa"/>
            <w:tcBorders>
              <w:top w:val="single" w:color="auto" w:sz="4" w:space="0"/>
              <w:left w:val="single" w:color="auto" w:sz="4" w:space="0"/>
              <w:bottom w:val="single" w:color="auto" w:sz="4" w:space="0"/>
              <w:right w:val="single" w:color="auto" w:sz="4" w:space="0"/>
            </w:tcBorders>
            <w:vAlign w:val="center"/>
          </w:tcPr>
          <w:p>
            <w:pPr>
              <w:pStyle w:val="48"/>
              <w:tabs>
                <w:tab w:val="clear" w:pos="4201"/>
                <w:tab w:val="clear" w:pos="9298"/>
              </w:tabs>
              <w:rPr>
                <w:rFonts w:ascii="Times New Roman"/>
                <w:color w:val="000000"/>
              </w:rPr>
            </w:pPr>
            <w:r>
              <w:rPr>
                <w:rFonts w:ascii="Times New Roman"/>
                <w:color w:val="000000"/>
              </w:rPr>
              <w:t>最高管理者的支持和参与是知识产权管理的关键，最高管理层应全面负责知识产权管理。</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20</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rFonts w:hint="eastAsia"/>
                <w:color w:val="000000"/>
                <w:szCs w:val="21"/>
              </w:rPr>
              <w:t>最高管理者或最高管理者授权的管理层代表</w:t>
            </w:r>
            <w:r>
              <w:rPr>
                <w:color w:val="000000"/>
                <w:szCs w:val="21"/>
              </w:rPr>
              <w:t>的参与度</w:t>
            </w:r>
            <w:r>
              <w:rPr>
                <w:rFonts w:hint="eastAsia"/>
                <w:color w:val="000000"/>
                <w:szCs w:val="21"/>
              </w:rPr>
              <w:t>：</w:t>
            </w:r>
          </w:p>
          <w:p>
            <w:pPr>
              <w:adjustRightInd w:val="0"/>
              <w:snapToGrid w:val="0"/>
              <w:rPr>
                <w:color w:val="000000"/>
                <w:szCs w:val="21"/>
              </w:rPr>
            </w:pPr>
            <w:r>
              <w:rPr>
                <w:color w:val="000000"/>
                <w:szCs w:val="21"/>
              </w:rPr>
              <w:t>1、知识产权管理体系的策划：贯标咨询合同、付费发票；</w:t>
            </w:r>
          </w:p>
          <w:p>
            <w:pPr>
              <w:rPr>
                <w:color w:val="000000"/>
                <w:szCs w:val="21"/>
              </w:rPr>
            </w:pPr>
            <w:r>
              <w:rPr>
                <w:color w:val="000000"/>
              </w:rPr>
              <w:t>2、</w:t>
            </w:r>
            <w:r>
              <w:rPr>
                <w:color w:val="000000"/>
                <w:szCs w:val="21"/>
              </w:rPr>
              <w:t>知识产权贯标启动会议：</w:t>
            </w:r>
            <w:r>
              <w:rPr>
                <w:rFonts w:hint="eastAsia"/>
                <w:color w:val="000000"/>
                <w:szCs w:val="21"/>
              </w:rPr>
              <w:t>最高管理者或最高管理者授权的管理层代表</w:t>
            </w:r>
            <w:r>
              <w:rPr>
                <w:color w:val="000000"/>
                <w:szCs w:val="21"/>
              </w:rPr>
              <w:t>参加的照片；</w:t>
            </w:r>
          </w:p>
          <w:p>
            <w:pPr>
              <w:rPr>
                <w:color w:val="000000"/>
                <w:szCs w:val="21"/>
              </w:rPr>
            </w:pPr>
            <w:r>
              <w:rPr>
                <w:color w:val="000000"/>
                <w:szCs w:val="21"/>
              </w:rPr>
              <w:t>3、体系诊断、《体系诊断报告》；</w:t>
            </w:r>
          </w:p>
          <w:p>
            <w:pPr>
              <w:rPr>
                <w:color w:val="000000"/>
                <w:szCs w:val="21"/>
              </w:rPr>
            </w:pPr>
            <w:r>
              <w:rPr>
                <w:color w:val="000000"/>
                <w:szCs w:val="21"/>
              </w:rPr>
              <w:t>4、知识产权方针的制定；</w:t>
            </w:r>
          </w:p>
          <w:p>
            <w:pPr>
              <w:rPr>
                <w:color w:val="000000"/>
                <w:szCs w:val="21"/>
              </w:rPr>
            </w:pPr>
            <w:r>
              <w:rPr>
                <w:color w:val="000000"/>
                <w:szCs w:val="21"/>
              </w:rPr>
              <w:t>5、知识产权目标的制定；</w:t>
            </w:r>
          </w:p>
          <w:p>
            <w:pPr>
              <w:rPr>
                <w:color w:val="000000"/>
                <w:szCs w:val="21"/>
              </w:rPr>
            </w:pPr>
            <w:r>
              <w:rPr>
                <w:color w:val="000000"/>
                <w:szCs w:val="21"/>
              </w:rPr>
              <w:t>6、体系文件的编写、审核和批准；</w:t>
            </w:r>
          </w:p>
          <w:p>
            <w:pPr>
              <w:rPr>
                <w:color w:val="000000"/>
                <w:szCs w:val="21"/>
              </w:rPr>
            </w:pPr>
            <w:r>
              <w:rPr>
                <w:color w:val="000000"/>
                <w:szCs w:val="21"/>
              </w:rPr>
              <w:t>7、宣贯培训（方针、目标、体系的实施）；</w:t>
            </w:r>
          </w:p>
          <w:p>
            <w:pPr>
              <w:rPr>
                <w:color w:val="000000"/>
                <w:szCs w:val="21"/>
              </w:rPr>
            </w:pPr>
            <w:r>
              <w:rPr>
                <w:color w:val="000000"/>
                <w:szCs w:val="21"/>
              </w:rPr>
              <w:t>8、内部审核；</w:t>
            </w:r>
          </w:p>
          <w:p>
            <w:pPr>
              <w:rPr>
                <w:color w:val="000000"/>
                <w:szCs w:val="21"/>
              </w:rPr>
            </w:pPr>
            <w:r>
              <w:rPr>
                <w:color w:val="000000"/>
                <w:szCs w:val="21"/>
              </w:rPr>
              <w:t>9、管理评审；</w:t>
            </w:r>
          </w:p>
          <w:p>
            <w:pPr>
              <w:rPr>
                <w:color w:val="000000"/>
                <w:szCs w:val="21"/>
              </w:rPr>
            </w:pPr>
            <w:r>
              <w:rPr>
                <w:color w:val="000000"/>
                <w:szCs w:val="21"/>
              </w:rPr>
              <w:t>10、外部审核。</w:t>
            </w:r>
          </w:p>
          <w:p>
            <w:pPr>
              <w:adjustRightInd w:val="0"/>
              <w:snapToGrid w:val="0"/>
              <w:rPr>
                <w:color w:val="000000"/>
              </w:rPr>
            </w:pPr>
            <w:r>
              <w:rPr>
                <w:rFonts w:hint="eastAsia"/>
                <w:color w:val="000000"/>
                <w:szCs w:val="21"/>
              </w:rPr>
              <w:t>7</w:t>
            </w:r>
            <w:r>
              <w:rPr>
                <w:color w:val="000000"/>
                <w:szCs w:val="21"/>
              </w:rPr>
              <w:t>～10项，2</w:t>
            </w:r>
            <w:r>
              <w:rPr>
                <w:rFonts w:hint="eastAsia"/>
                <w:color w:val="000000"/>
                <w:szCs w:val="21"/>
              </w:rPr>
              <w:t>0</w:t>
            </w:r>
            <w:r>
              <w:rPr>
                <w:color w:val="000000"/>
                <w:szCs w:val="21"/>
              </w:rPr>
              <w:t>分；4～6项，15分；2～</w:t>
            </w:r>
            <w:r>
              <w:rPr>
                <w:rFonts w:hint="eastAsia"/>
                <w:color w:val="000000"/>
                <w:szCs w:val="21"/>
              </w:rPr>
              <w:t>3</w:t>
            </w:r>
            <w:r>
              <w:rPr>
                <w:color w:val="000000"/>
                <w:szCs w:val="21"/>
              </w:rPr>
              <w:t>项，10分；1项，5分；未参与，0分。</w:t>
            </w:r>
          </w:p>
        </w:tc>
        <w:tc>
          <w:tcPr>
            <w:tcW w:w="830" w:type="dxa"/>
            <w:tcBorders>
              <w:top w:val="single" w:color="auto" w:sz="4" w:space="0"/>
              <w:left w:val="single" w:color="auto" w:sz="4" w:space="0"/>
              <w:bottom w:val="single" w:color="auto" w:sz="4" w:space="0"/>
              <w:right w:val="single" w:color="auto" w:sz="4" w:space="0"/>
            </w:tcBorders>
            <w:vAlign w:val="center"/>
          </w:tcPr>
          <w:p>
            <w:pPr>
              <w:rPr>
                <w:rFonts w:eastAsia="黑体"/>
                <w:color w:val="000000"/>
                <w:sz w:val="32"/>
                <w:szCs w:val="32"/>
              </w:rPr>
            </w:pPr>
          </w:p>
        </w:tc>
      </w:tr>
    </w:tbl>
    <w:p>
      <w:pPr>
        <w:jc w:val="center"/>
        <w:rPr>
          <w:rFonts w:eastAsia="黑体"/>
          <w:color w:val="000000"/>
          <w:sz w:val="28"/>
          <w:szCs w:val="28"/>
        </w:rPr>
      </w:pPr>
      <w:r>
        <w:rPr>
          <w:rFonts w:eastAsia="黑体"/>
          <w:color w:val="000000"/>
          <w:sz w:val="28"/>
          <w:szCs w:val="28"/>
        </w:rPr>
        <w:br w:type="page"/>
      </w:r>
    </w:p>
    <w:tbl>
      <w:tblPr>
        <w:tblStyle w:val="26"/>
        <w:tblW w:w="14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779"/>
        <w:gridCol w:w="2156"/>
        <w:gridCol w:w="788"/>
        <w:gridCol w:w="8231"/>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14598"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color w:val="000000"/>
                <w:sz w:val="28"/>
                <w:szCs w:val="28"/>
              </w:rPr>
              <w:t>三、全员参与（</w:t>
            </w:r>
            <w:r>
              <w:rPr>
                <w:rFonts w:hint="eastAsia" w:eastAsia="黑体"/>
                <w:color w:val="000000"/>
                <w:sz w:val="28"/>
                <w:szCs w:val="28"/>
              </w:rPr>
              <w:t>20</w:t>
            </w:r>
            <w:r>
              <w:rPr>
                <w:rFonts w:eastAsia="黑体"/>
                <w:color w:val="00000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bCs/>
                <w:color w:val="000000"/>
              </w:rPr>
              <w:t>一级</w:t>
            </w:r>
          </w:p>
          <w:p>
            <w:pPr>
              <w:jc w:val="center"/>
              <w:rPr>
                <w:rFonts w:eastAsia="黑体"/>
                <w:color w:val="000000"/>
              </w:rPr>
            </w:pPr>
            <w:r>
              <w:rPr>
                <w:rFonts w:eastAsia="黑体"/>
                <w:bCs/>
                <w:color w:val="000000"/>
              </w:rPr>
              <w:t>指标</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bCs/>
                <w:color w:val="000000"/>
              </w:rPr>
              <w:t>二级</w:t>
            </w:r>
          </w:p>
          <w:p>
            <w:pPr>
              <w:jc w:val="center"/>
              <w:rPr>
                <w:rFonts w:eastAsia="黑体"/>
                <w:color w:val="000000"/>
              </w:rPr>
            </w:pPr>
            <w:r>
              <w:rPr>
                <w:rFonts w:eastAsia="黑体"/>
                <w:bCs/>
                <w:color w:val="000000"/>
              </w:rPr>
              <w:t>指标</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bCs/>
                <w:color w:val="000000"/>
              </w:rPr>
              <w:t>序号</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hint="eastAsia" w:eastAsia="黑体"/>
                <w:bCs/>
                <w:color w:val="000000"/>
              </w:rPr>
              <w:t>考核内容</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color w:val="000000"/>
              </w:rPr>
              <w:t>数值</w:t>
            </w:r>
          </w:p>
        </w:tc>
        <w:tc>
          <w:tcPr>
            <w:tcW w:w="823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color w:val="000000"/>
              </w:rPr>
              <w:t>指标说明</w:t>
            </w: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bCs/>
                <w:color w:val="00000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1" w:hRule="atLeas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rPr>
                <w:rFonts w:eastAsia="黑体"/>
                <w:color w:val="000000"/>
                <w:sz w:val="32"/>
                <w:szCs w:val="32"/>
              </w:rPr>
            </w:pPr>
            <w:r>
              <w:rPr>
                <w:rFonts w:eastAsia="黑体"/>
                <w:bCs/>
                <w:color w:val="000000"/>
              </w:rPr>
              <w:t>知识产权管理现状3</w:t>
            </w:r>
          </w:p>
        </w:tc>
        <w:tc>
          <w:tcPr>
            <w:tcW w:w="907"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全员参与</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3</w:t>
            </w:r>
          </w:p>
        </w:tc>
        <w:tc>
          <w:tcPr>
            <w:tcW w:w="2156" w:type="dxa"/>
            <w:tcBorders>
              <w:top w:val="single" w:color="auto" w:sz="4" w:space="0"/>
              <w:left w:val="single" w:color="auto" w:sz="4" w:space="0"/>
              <w:bottom w:val="single" w:color="auto" w:sz="4" w:space="0"/>
              <w:right w:val="single" w:color="auto" w:sz="4" w:space="0"/>
            </w:tcBorders>
            <w:vAlign w:val="center"/>
          </w:tcPr>
          <w:p>
            <w:pPr>
              <w:pStyle w:val="48"/>
              <w:tabs>
                <w:tab w:val="clear" w:pos="4201"/>
                <w:tab w:val="clear" w:pos="9298"/>
              </w:tabs>
              <w:rPr>
                <w:rFonts w:ascii="Times New Roman"/>
                <w:color w:val="000000"/>
                <w:szCs w:val="21"/>
              </w:rPr>
            </w:pPr>
            <w:r>
              <w:rPr>
                <w:rFonts w:ascii="Times New Roman"/>
                <w:color w:val="000000"/>
              </w:rPr>
              <w:t>知识产权涉及企业各业务领域和各业务环节，应充分发挥全体员工的创造性和积极性。</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20</w:t>
            </w:r>
          </w:p>
        </w:tc>
        <w:tc>
          <w:tcPr>
            <w:tcW w:w="823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随机抽查一名员工对知识产权管理体系的了解程度：方针、目标、知识产权管理机构设置及人员情况、知识产权奖励、保密、内部审核、管理评审等（结合员工部门所属情况进行了解）</w:t>
            </w:r>
            <w:r>
              <w:rPr>
                <w:rFonts w:hint="eastAsia"/>
                <w:color w:val="000000"/>
                <w:szCs w:val="21"/>
              </w:rPr>
              <w:t>。</w:t>
            </w:r>
          </w:p>
          <w:p>
            <w:pPr>
              <w:rPr>
                <w:color w:val="000000"/>
                <w:szCs w:val="21"/>
              </w:rPr>
            </w:pPr>
            <w:r>
              <w:rPr>
                <w:color w:val="000000"/>
                <w:szCs w:val="21"/>
              </w:rPr>
              <w:t>十分了解，</w:t>
            </w:r>
            <w:r>
              <w:rPr>
                <w:rFonts w:hint="eastAsia"/>
                <w:color w:val="000000"/>
                <w:szCs w:val="21"/>
              </w:rPr>
              <w:t>16-20</w:t>
            </w:r>
            <w:r>
              <w:rPr>
                <w:color w:val="000000"/>
                <w:szCs w:val="21"/>
              </w:rPr>
              <w:t>分；</w:t>
            </w:r>
          </w:p>
          <w:p>
            <w:pPr>
              <w:rPr>
                <w:color w:val="000000"/>
                <w:szCs w:val="21"/>
              </w:rPr>
            </w:pPr>
            <w:r>
              <w:rPr>
                <w:color w:val="000000"/>
                <w:szCs w:val="21"/>
              </w:rPr>
              <w:t>基本了解，10</w:t>
            </w:r>
            <w:r>
              <w:rPr>
                <w:rFonts w:hint="eastAsia" w:ascii="宋体" w:hAnsi="宋体"/>
                <w:color w:val="000000"/>
                <w:szCs w:val="21"/>
              </w:rPr>
              <w:t>-</w:t>
            </w:r>
            <w:r>
              <w:rPr>
                <w:rFonts w:hint="eastAsia"/>
                <w:color w:val="000000"/>
                <w:szCs w:val="21"/>
              </w:rPr>
              <w:t>15</w:t>
            </w:r>
            <w:r>
              <w:rPr>
                <w:color w:val="000000"/>
                <w:szCs w:val="21"/>
              </w:rPr>
              <w:t>分；</w:t>
            </w:r>
          </w:p>
          <w:p>
            <w:pPr>
              <w:rPr>
                <w:color w:val="000000"/>
                <w:szCs w:val="21"/>
              </w:rPr>
            </w:pPr>
            <w:r>
              <w:rPr>
                <w:color w:val="000000"/>
                <w:szCs w:val="21"/>
              </w:rPr>
              <w:t>不了解，0分。</w:t>
            </w:r>
          </w:p>
        </w:tc>
        <w:tc>
          <w:tcPr>
            <w:tcW w:w="830" w:type="dxa"/>
            <w:tcBorders>
              <w:top w:val="single" w:color="auto" w:sz="4" w:space="0"/>
              <w:left w:val="single" w:color="auto" w:sz="4" w:space="0"/>
              <w:bottom w:val="single" w:color="auto" w:sz="4" w:space="0"/>
              <w:right w:val="single" w:color="auto" w:sz="4" w:space="0"/>
            </w:tcBorders>
            <w:vAlign w:val="center"/>
          </w:tcPr>
          <w:p>
            <w:pPr>
              <w:rPr>
                <w:rFonts w:eastAsia="黑体"/>
                <w:color w:val="000000"/>
                <w:sz w:val="32"/>
                <w:szCs w:val="32"/>
              </w:rPr>
            </w:pPr>
          </w:p>
        </w:tc>
      </w:tr>
    </w:tbl>
    <w:p>
      <w:pPr>
        <w:rPr>
          <w:color w:val="000000"/>
        </w:rPr>
      </w:pPr>
    </w:p>
    <w:p>
      <w:pPr>
        <w:rPr>
          <w:color w:val="000000"/>
        </w:rPr>
      </w:pPr>
      <w:r>
        <w:rPr>
          <w:color w:val="000000"/>
        </w:rPr>
        <w:br w:type="page"/>
      </w:r>
    </w:p>
    <w:p>
      <w:pPr>
        <w:rPr>
          <w:color w:val="000000"/>
        </w:rPr>
      </w:pPr>
    </w:p>
    <w:p>
      <w:pPr>
        <w:rPr>
          <w:color w:val="000000"/>
        </w:rPr>
      </w:pPr>
    </w:p>
    <w:tbl>
      <w:tblPr>
        <w:tblStyle w:val="26"/>
        <w:tblW w:w="14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779"/>
        <w:gridCol w:w="2156"/>
        <w:gridCol w:w="788"/>
        <w:gridCol w:w="8231"/>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14598"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color w:val="000000"/>
                <w:sz w:val="28"/>
                <w:szCs w:val="28"/>
              </w:rPr>
              <w:t>四、知识产权管理体系（</w:t>
            </w:r>
            <w:r>
              <w:rPr>
                <w:rFonts w:hint="eastAsia" w:eastAsia="黑体"/>
                <w:color w:val="000000"/>
                <w:sz w:val="28"/>
                <w:szCs w:val="28"/>
              </w:rPr>
              <w:t>40</w:t>
            </w:r>
            <w:r>
              <w:rPr>
                <w:rFonts w:eastAsia="黑体"/>
                <w:color w:val="00000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一</w:t>
            </w:r>
            <w:r>
              <w:rPr>
                <w:rFonts w:eastAsia="黑体"/>
                <w:bCs/>
                <w:color w:val="000000"/>
              </w:rPr>
              <w:t>级</w:t>
            </w:r>
          </w:p>
          <w:p>
            <w:pPr>
              <w:jc w:val="center"/>
              <w:rPr>
                <w:rFonts w:eastAsia="黑体"/>
                <w:color w:val="000000"/>
              </w:rPr>
            </w:pPr>
            <w:r>
              <w:rPr>
                <w:rFonts w:eastAsia="黑体"/>
                <w:bCs/>
                <w:color w:val="000000"/>
              </w:rPr>
              <w:t>指标</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二</w:t>
            </w:r>
            <w:r>
              <w:rPr>
                <w:rFonts w:eastAsia="黑体"/>
                <w:bCs/>
                <w:color w:val="000000"/>
              </w:rPr>
              <w:t>级</w:t>
            </w:r>
          </w:p>
          <w:p>
            <w:pPr>
              <w:jc w:val="center"/>
              <w:rPr>
                <w:rFonts w:eastAsia="黑体"/>
                <w:color w:val="000000"/>
              </w:rPr>
            </w:pPr>
            <w:r>
              <w:rPr>
                <w:rFonts w:eastAsia="黑体"/>
                <w:bCs/>
                <w:color w:val="000000"/>
              </w:rPr>
              <w:t>指标</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bCs/>
                <w:color w:val="000000"/>
              </w:rPr>
              <w:t>序号</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hint="eastAsia" w:eastAsia="黑体"/>
                <w:bCs/>
                <w:color w:val="000000"/>
              </w:rPr>
              <w:t>考核内容</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bCs/>
                <w:color w:val="000000"/>
              </w:rPr>
              <w:t>数值</w:t>
            </w:r>
          </w:p>
        </w:tc>
        <w:tc>
          <w:tcPr>
            <w:tcW w:w="823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color w:val="000000"/>
              </w:rPr>
              <w:t>指标说明</w:t>
            </w: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bCs/>
                <w:color w:val="00000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总体要求</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color w:val="000000"/>
                <w:szCs w:val="21"/>
              </w:rPr>
              <w:t>4</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企业应按标准的要求建立知识产权管理体系，实施、运行并持续改进，保持其有效性，并形成文件</w:t>
            </w:r>
            <w:r>
              <w:rPr>
                <w:rFonts w:hint="eastAsia" w:ascii="宋体" w:hAnsi="宋体"/>
                <w:color w:val="000000"/>
                <w:szCs w:val="21"/>
              </w:rPr>
              <w:t>★</w:t>
            </w:r>
            <w:r>
              <w:rPr>
                <w:rFonts w:hint="eastAsia" w:ascii="宋体" w:hAnsi="宋体"/>
                <w:b/>
                <w:color w:val="000000"/>
                <w:szCs w:val="21"/>
                <w:u w:val="single"/>
              </w:rPr>
              <w:t>(注1：★标记的指标有成长指标，下同。)</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3</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具有知识产权管理手册、程序文件及管理制度、记录表单文件，</w:t>
            </w:r>
            <w:r>
              <w:rPr>
                <w:rFonts w:hint="eastAsia"/>
                <w:color w:val="000000"/>
                <w:szCs w:val="21"/>
              </w:rPr>
              <w:t>3</w:t>
            </w:r>
            <w:r>
              <w:rPr>
                <w:color w:val="000000"/>
                <w:szCs w:val="21"/>
              </w:rPr>
              <w:t>分；</w:t>
            </w:r>
          </w:p>
          <w:p>
            <w:pPr>
              <w:adjustRightInd w:val="0"/>
              <w:snapToGrid w:val="0"/>
              <w:rPr>
                <w:color w:val="000000"/>
                <w:szCs w:val="21"/>
              </w:rPr>
            </w:pPr>
            <w:r>
              <w:rPr>
                <w:color w:val="000000"/>
                <w:szCs w:val="21"/>
              </w:rPr>
              <w:t>无上述文件，0分。</w:t>
            </w:r>
          </w:p>
        </w:tc>
        <w:tc>
          <w:tcPr>
            <w:tcW w:w="83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文件要求</w:t>
            </w:r>
          </w:p>
        </w:tc>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总则</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color w:val="000000"/>
                <w:szCs w:val="21"/>
              </w:rPr>
              <w:t>5</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知识产权体系文件应包含知识产权方针和目标</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highlight w:val="none"/>
              </w:rPr>
            </w:pPr>
            <w:r>
              <w:rPr>
                <w:rFonts w:hint="eastAsia"/>
                <w:color w:val="000000"/>
                <w:szCs w:val="21"/>
                <w:highlight w:val="none"/>
              </w:rPr>
              <w:t>1</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highlight w:val="none"/>
              </w:rPr>
            </w:pPr>
            <w:r>
              <w:rPr>
                <w:color w:val="000000"/>
                <w:szCs w:val="21"/>
                <w:highlight w:val="none"/>
              </w:rPr>
              <w:t>上述体系文件中包含知识产权方针和目标，</w:t>
            </w:r>
            <w:r>
              <w:rPr>
                <w:rFonts w:hint="eastAsia"/>
                <w:color w:val="000000"/>
                <w:szCs w:val="21"/>
                <w:highlight w:val="none"/>
              </w:rPr>
              <w:t>2</w:t>
            </w:r>
            <w:r>
              <w:rPr>
                <w:color w:val="000000"/>
                <w:szCs w:val="21"/>
                <w:highlight w:val="none"/>
              </w:rPr>
              <w:t>分；</w:t>
            </w:r>
          </w:p>
          <w:p>
            <w:pPr>
              <w:adjustRightInd w:val="0"/>
              <w:snapToGrid w:val="0"/>
              <w:rPr>
                <w:color w:val="000000"/>
                <w:szCs w:val="21"/>
                <w:highlight w:val="none"/>
              </w:rPr>
            </w:pPr>
            <w:r>
              <w:rPr>
                <w:color w:val="000000"/>
                <w:szCs w:val="21"/>
                <w:highlight w:val="none"/>
              </w:rPr>
              <w:t>未包含，0分。</w:t>
            </w:r>
          </w:p>
        </w:tc>
        <w:tc>
          <w:tcPr>
            <w:tcW w:w="83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6</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知识产权管理体系文件应包括知识产权手册</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highlight w:val="none"/>
              </w:rPr>
            </w:pPr>
            <w:r>
              <w:rPr>
                <w:rFonts w:hint="eastAsia"/>
                <w:color w:val="000000"/>
                <w:szCs w:val="21"/>
                <w:highlight w:val="none"/>
              </w:rPr>
              <w:t>1</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highlight w:val="none"/>
              </w:rPr>
            </w:pPr>
            <w:r>
              <w:rPr>
                <w:color w:val="000000"/>
                <w:szCs w:val="21"/>
                <w:highlight w:val="none"/>
              </w:rPr>
              <w:t>编制了知识产权管理手册，</w:t>
            </w:r>
            <w:r>
              <w:rPr>
                <w:rFonts w:hint="eastAsia"/>
                <w:color w:val="000000"/>
                <w:szCs w:val="21"/>
                <w:highlight w:val="none"/>
              </w:rPr>
              <w:t>2</w:t>
            </w:r>
            <w:r>
              <w:rPr>
                <w:color w:val="000000"/>
                <w:szCs w:val="21"/>
                <w:highlight w:val="none"/>
              </w:rPr>
              <w:t>分；</w:t>
            </w:r>
          </w:p>
          <w:p>
            <w:pPr>
              <w:adjustRightInd w:val="0"/>
              <w:snapToGrid w:val="0"/>
              <w:rPr>
                <w:color w:val="000000"/>
                <w:szCs w:val="21"/>
                <w:highlight w:val="none"/>
              </w:rPr>
            </w:pPr>
            <w:r>
              <w:rPr>
                <w:color w:val="000000"/>
                <w:szCs w:val="21"/>
                <w:highlight w:val="none"/>
              </w:rPr>
              <w:t>无手册，0分。</w:t>
            </w:r>
          </w:p>
        </w:tc>
        <w:tc>
          <w:tcPr>
            <w:tcW w:w="83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7</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知识产权管理体系文件应包括本标准要求形成文件的程序和记录</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9</w:t>
            </w:r>
          </w:p>
        </w:tc>
        <w:tc>
          <w:tcPr>
            <w:tcW w:w="823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有标准要求的十处的程序文件或知识产权管理制度，</w:t>
            </w:r>
            <w:r>
              <w:rPr>
                <w:rFonts w:hint="eastAsia"/>
                <w:color w:val="000000"/>
                <w:szCs w:val="21"/>
              </w:rPr>
              <w:t>并有执行措施</w:t>
            </w:r>
            <w:r>
              <w:rPr>
                <w:color w:val="000000"/>
                <w:szCs w:val="21"/>
              </w:rPr>
              <w:t>，</w:t>
            </w:r>
            <w:r>
              <w:rPr>
                <w:rFonts w:hint="eastAsia"/>
                <w:color w:val="000000"/>
                <w:szCs w:val="21"/>
              </w:rPr>
              <w:t>9</w:t>
            </w:r>
            <w:r>
              <w:rPr>
                <w:color w:val="000000"/>
                <w:szCs w:val="21"/>
              </w:rPr>
              <w:t>分；</w:t>
            </w:r>
          </w:p>
          <w:p>
            <w:pPr>
              <w:rPr>
                <w:color w:val="000000"/>
                <w:szCs w:val="21"/>
              </w:rPr>
            </w:pPr>
            <w:r>
              <w:rPr>
                <w:color w:val="000000"/>
                <w:szCs w:val="21"/>
              </w:rPr>
              <w:t>有标准要求的十处的程序文件或知识产权管理制度，</w:t>
            </w:r>
            <w:r>
              <w:rPr>
                <w:rFonts w:hint="eastAsia"/>
                <w:color w:val="000000"/>
                <w:szCs w:val="21"/>
              </w:rPr>
              <w:t>无执行措施</w:t>
            </w:r>
            <w:r>
              <w:rPr>
                <w:color w:val="000000"/>
                <w:szCs w:val="21"/>
              </w:rPr>
              <w:t>，</w:t>
            </w:r>
            <w:r>
              <w:rPr>
                <w:rFonts w:hint="eastAsia"/>
                <w:color w:val="000000"/>
                <w:szCs w:val="21"/>
              </w:rPr>
              <w:t>6</w:t>
            </w:r>
            <w:r>
              <w:rPr>
                <w:color w:val="000000"/>
                <w:szCs w:val="21"/>
              </w:rPr>
              <w:t>分；</w:t>
            </w:r>
          </w:p>
          <w:p>
            <w:pPr>
              <w:rPr>
                <w:color w:val="000000"/>
                <w:szCs w:val="21"/>
              </w:rPr>
            </w:pPr>
            <w:r>
              <w:rPr>
                <w:color w:val="000000"/>
                <w:szCs w:val="21"/>
              </w:rPr>
              <w:t>在企业战略和其他管理制度中有知识产权管理内容，</w:t>
            </w:r>
            <w:r>
              <w:rPr>
                <w:rFonts w:hint="eastAsia"/>
                <w:color w:val="000000"/>
                <w:szCs w:val="21"/>
              </w:rPr>
              <w:t>并有执行措施</w:t>
            </w:r>
            <w:r>
              <w:rPr>
                <w:color w:val="000000"/>
                <w:szCs w:val="21"/>
              </w:rPr>
              <w:t>，</w:t>
            </w:r>
            <w:r>
              <w:rPr>
                <w:rFonts w:hint="eastAsia"/>
                <w:color w:val="000000"/>
                <w:szCs w:val="21"/>
              </w:rPr>
              <w:t>3</w:t>
            </w:r>
            <w:r>
              <w:rPr>
                <w:color w:val="000000"/>
                <w:szCs w:val="21"/>
              </w:rPr>
              <w:t>分；</w:t>
            </w:r>
          </w:p>
          <w:p>
            <w:pPr>
              <w:adjustRightInd w:val="0"/>
              <w:snapToGrid w:val="0"/>
              <w:rPr>
                <w:color w:val="000000"/>
                <w:szCs w:val="21"/>
              </w:rPr>
            </w:pPr>
            <w:r>
              <w:rPr>
                <w:color w:val="000000"/>
                <w:szCs w:val="21"/>
              </w:rPr>
              <w:t>无知识产权管理制度，0分。</w:t>
            </w:r>
          </w:p>
          <w:p>
            <w:pPr>
              <w:adjustRightInd w:val="0"/>
              <w:snapToGrid w:val="0"/>
              <w:rPr>
                <w:color w:val="000000"/>
                <w:szCs w:val="21"/>
              </w:rPr>
            </w:pPr>
            <w:r>
              <w:rPr>
                <w:rFonts w:hint="eastAsia"/>
                <w:color w:val="000000"/>
                <w:szCs w:val="21"/>
              </w:rPr>
              <w:t>（</w:t>
            </w:r>
            <w:r>
              <w:rPr>
                <w:color w:val="000000"/>
                <w:szCs w:val="21"/>
              </w:rPr>
              <w:t>注</w:t>
            </w:r>
            <w:r>
              <w:rPr>
                <w:rFonts w:hint="eastAsia"/>
                <w:color w:val="000000"/>
                <w:szCs w:val="21"/>
              </w:rPr>
              <w:t>2</w:t>
            </w:r>
            <w:r>
              <w:rPr>
                <w:color w:val="000000"/>
                <w:szCs w:val="21"/>
              </w:rPr>
              <w:t>：“</w:t>
            </w:r>
            <w:r>
              <w:rPr>
                <w:rFonts w:hint="eastAsia"/>
                <w:color w:val="000000"/>
                <w:szCs w:val="21"/>
              </w:rPr>
              <w:t>有标准要求的十处的程序文件或知识产权管理制度</w:t>
            </w:r>
            <w:r>
              <w:rPr>
                <w:color w:val="000000"/>
                <w:szCs w:val="21"/>
              </w:rPr>
              <w:t>”分别为4.2.4、5.3.3、6.4、7.1、7.2、7.3.1、7.4.1、7.4.2、7.6、9.2）</w:t>
            </w:r>
          </w:p>
        </w:tc>
        <w:tc>
          <w:tcPr>
            <w:tcW w:w="83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文件</w:t>
            </w:r>
          </w:p>
          <w:p>
            <w:pPr>
              <w:jc w:val="center"/>
              <w:rPr>
                <w:rFonts w:eastAsia="黑体"/>
                <w:bCs/>
                <w:color w:val="000000"/>
              </w:rPr>
            </w:pPr>
            <w:r>
              <w:rPr>
                <w:rFonts w:hint="eastAsia" w:eastAsia="黑体"/>
                <w:bCs/>
                <w:color w:val="000000"/>
              </w:rPr>
              <w:t>控制</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color w:val="000000"/>
                <w:szCs w:val="21"/>
              </w:rPr>
              <w:t>8</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知识产权管理体系文件发布前经过审核和批准，修订后再发布前重新审核和批准</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2</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知识产权管理体系文件有</w:t>
            </w:r>
            <w:r>
              <w:rPr>
                <w:rFonts w:hint="eastAsia"/>
                <w:color w:val="000000"/>
                <w:szCs w:val="21"/>
              </w:rPr>
              <w:t>最高管理者</w:t>
            </w:r>
            <w:r>
              <w:rPr>
                <w:color w:val="000000"/>
                <w:szCs w:val="21"/>
              </w:rPr>
              <w:t>或授权人正式批准、发布文书，</w:t>
            </w:r>
            <w:r>
              <w:rPr>
                <w:rFonts w:hint="eastAsia"/>
                <w:color w:val="000000"/>
                <w:szCs w:val="21"/>
              </w:rPr>
              <w:t>2</w:t>
            </w:r>
            <w:r>
              <w:rPr>
                <w:color w:val="000000"/>
                <w:szCs w:val="21"/>
              </w:rPr>
              <w:t>分；</w:t>
            </w:r>
          </w:p>
          <w:p>
            <w:pPr>
              <w:adjustRightInd w:val="0"/>
              <w:snapToGrid w:val="0"/>
              <w:rPr>
                <w:color w:val="000000"/>
                <w:szCs w:val="21"/>
              </w:rPr>
            </w:pPr>
            <w:r>
              <w:rPr>
                <w:color w:val="000000"/>
                <w:szCs w:val="21"/>
              </w:rPr>
              <w:t>无批准、发布文书，0分。</w:t>
            </w:r>
          </w:p>
        </w:tc>
        <w:tc>
          <w:tcPr>
            <w:tcW w:w="83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color w:val="000000"/>
                <w:szCs w:val="21"/>
              </w:rPr>
              <w:t>9</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文件中的相关要求明确</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1</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文件审查时确认</w:t>
            </w:r>
            <w:r>
              <w:rPr>
                <w:rFonts w:hint="eastAsia"/>
                <w:color w:val="000000"/>
                <w:szCs w:val="21"/>
              </w:rPr>
              <w:t>。</w:t>
            </w:r>
          </w:p>
        </w:tc>
        <w:tc>
          <w:tcPr>
            <w:tcW w:w="83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color w:val="000000"/>
                <w:szCs w:val="21"/>
              </w:rPr>
              <w:t>10</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按文件类别、秘密级别进行管理</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1</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现场审查时确认</w:t>
            </w:r>
            <w:r>
              <w:rPr>
                <w:rFonts w:hint="eastAsia"/>
                <w:color w:val="000000"/>
                <w:szCs w:val="21"/>
              </w:rPr>
              <w:t>。</w:t>
            </w:r>
          </w:p>
        </w:tc>
        <w:tc>
          <w:tcPr>
            <w:tcW w:w="83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color w:val="000000"/>
                <w:szCs w:val="21"/>
              </w:rPr>
              <w:t>11</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知识产权管理体系文件易于识别、取用和阅读</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1</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现场审查时确认</w:t>
            </w:r>
            <w:r>
              <w:rPr>
                <w:rFonts w:hint="eastAsia"/>
                <w:color w:val="000000"/>
                <w:szCs w:val="21"/>
              </w:rPr>
              <w:t>。</w:t>
            </w:r>
          </w:p>
        </w:tc>
        <w:tc>
          <w:tcPr>
            <w:tcW w:w="83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color w:val="000000"/>
                <w:szCs w:val="21"/>
              </w:rPr>
              <w:t>12</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对因特定目的需要保留的失效文件予以标记</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2</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对失效文件进行盖章、粉碎、单独文档管理等，</w:t>
            </w:r>
            <w:r>
              <w:rPr>
                <w:rFonts w:hint="eastAsia"/>
                <w:color w:val="000000"/>
                <w:szCs w:val="21"/>
              </w:rPr>
              <w:t>2</w:t>
            </w:r>
            <w:r>
              <w:rPr>
                <w:color w:val="000000"/>
                <w:szCs w:val="21"/>
              </w:rPr>
              <w:t>分；</w:t>
            </w:r>
          </w:p>
          <w:p>
            <w:pPr>
              <w:adjustRightInd w:val="0"/>
              <w:snapToGrid w:val="0"/>
              <w:rPr>
                <w:color w:val="000000"/>
                <w:szCs w:val="21"/>
              </w:rPr>
            </w:pPr>
            <w:r>
              <w:rPr>
                <w:color w:val="000000"/>
                <w:szCs w:val="21"/>
              </w:rPr>
              <w:t>对失效文件无任何标记或处理，0分。</w:t>
            </w:r>
          </w:p>
        </w:tc>
        <w:tc>
          <w:tcPr>
            <w:tcW w:w="83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知识产权手册</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color w:val="000000"/>
                <w:szCs w:val="21"/>
              </w:rPr>
              <w:t>13</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知识产权手册中应包括知识产权机构设置、职责和权限的相关文件</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4</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有完善的组织架构图，机构图与企业实际现状相符，且手册“5.4.2机构”或相关文件明确了各个部门的知识产权管理职责并且有对应的知识产权管理职责分配表，</w:t>
            </w:r>
            <w:r>
              <w:rPr>
                <w:rFonts w:hint="eastAsia"/>
                <w:color w:val="000000"/>
                <w:szCs w:val="21"/>
              </w:rPr>
              <w:t>4</w:t>
            </w:r>
            <w:r>
              <w:rPr>
                <w:color w:val="000000"/>
                <w:szCs w:val="21"/>
              </w:rPr>
              <w:t>分；</w:t>
            </w:r>
          </w:p>
          <w:p>
            <w:pPr>
              <w:adjustRightInd w:val="0"/>
              <w:snapToGrid w:val="0"/>
              <w:rPr>
                <w:color w:val="000000"/>
                <w:szCs w:val="21"/>
              </w:rPr>
            </w:pPr>
            <w:r>
              <w:rPr>
                <w:color w:val="000000"/>
                <w:szCs w:val="21"/>
              </w:rPr>
              <w:t>有完善的组织机构图，但未明确各部门的知识产权管理职责，</w:t>
            </w:r>
            <w:r>
              <w:rPr>
                <w:rFonts w:hint="eastAsia"/>
                <w:color w:val="000000"/>
                <w:szCs w:val="21"/>
              </w:rPr>
              <w:t>2</w:t>
            </w:r>
            <w:r>
              <w:rPr>
                <w:color w:val="000000"/>
                <w:szCs w:val="21"/>
              </w:rPr>
              <w:t>分；</w:t>
            </w:r>
          </w:p>
          <w:p>
            <w:pPr>
              <w:adjustRightInd w:val="0"/>
              <w:snapToGrid w:val="0"/>
              <w:rPr>
                <w:color w:val="000000"/>
                <w:szCs w:val="21"/>
              </w:rPr>
            </w:pPr>
            <w:r>
              <w:rPr>
                <w:color w:val="000000"/>
                <w:szCs w:val="21"/>
              </w:rPr>
              <w:t>明确了各部门的知识产权管理职责，但无完善的组织机构图，</w:t>
            </w:r>
            <w:r>
              <w:rPr>
                <w:rFonts w:hint="eastAsia"/>
                <w:color w:val="000000"/>
                <w:szCs w:val="21"/>
              </w:rPr>
              <w:t>2</w:t>
            </w:r>
            <w:r>
              <w:rPr>
                <w:color w:val="000000"/>
                <w:szCs w:val="21"/>
              </w:rPr>
              <w:t>分；</w:t>
            </w:r>
          </w:p>
          <w:p>
            <w:pPr>
              <w:adjustRightInd w:val="0"/>
              <w:snapToGrid w:val="0"/>
              <w:rPr>
                <w:color w:val="000000"/>
                <w:szCs w:val="21"/>
              </w:rPr>
            </w:pPr>
            <w:r>
              <w:rPr>
                <w:color w:val="000000"/>
                <w:szCs w:val="21"/>
              </w:rPr>
              <w:t>无完善的组织机构图，且未明确各部门的知识产权管理职责，0分。</w:t>
            </w:r>
          </w:p>
        </w:tc>
        <w:tc>
          <w:tcPr>
            <w:tcW w:w="83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color w:val="000000"/>
                <w:szCs w:val="21"/>
              </w:rPr>
              <w:t>14</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知识产权手册中应包括知识产权管理体系的程序文件或对程序文件的引用</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3</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知识产权手册至少对十处必须形成的程序文件进行了相应的引用，</w:t>
            </w:r>
            <w:r>
              <w:rPr>
                <w:rFonts w:hint="eastAsia"/>
                <w:color w:val="000000"/>
                <w:szCs w:val="21"/>
              </w:rPr>
              <w:t>3</w:t>
            </w:r>
            <w:r>
              <w:rPr>
                <w:color w:val="000000"/>
                <w:szCs w:val="21"/>
              </w:rPr>
              <w:t>分；</w:t>
            </w:r>
          </w:p>
          <w:p>
            <w:pPr>
              <w:adjustRightInd w:val="0"/>
              <w:snapToGrid w:val="0"/>
              <w:rPr>
                <w:color w:val="000000"/>
                <w:szCs w:val="21"/>
              </w:rPr>
            </w:pPr>
            <w:r>
              <w:rPr>
                <w:color w:val="000000"/>
                <w:szCs w:val="21"/>
              </w:rPr>
              <w:t>未引用，0分。</w:t>
            </w:r>
          </w:p>
        </w:tc>
        <w:tc>
          <w:tcPr>
            <w:tcW w:w="83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color w:val="000000"/>
                <w:szCs w:val="21"/>
              </w:rPr>
              <w:t>15</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知识产权手册中应包括知识产权管理体系之间相互关系的表述</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2</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文件审查时确认</w:t>
            </w:r>
            <w:r>
              <w:rPr>
                <w:rFonts w:hint="eastAsia"/>
                <w:color w:val="000000"/>
                <w:szCs w:val="21"/>
              </w:rPr>
              <w:t>。</w:t>
            </w:r>
          </w:p>
        </w:tc>
        <w:tc>
          <w:tcPr>
            <w:tcW w:w="83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外来文件与记录文件</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color w:val="000000"/>
                <w:szCs w:val="21"/>
              </w:rPr>
              <w:t>16</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建立、保持和维护记录文件，以证实知识产权管理体系符合本标准要求，并有效运行</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2</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现场审核时确认</w:t>
            </w:r>
            <w:r>
              <w:rPr>
                <w:rFonts w:hint="eastAsia"/>
                <w:color w:val="000000"/>
                <w:szCs w:val="21"/>
              </w:rPr>
              <w:t>。</w:t>
            </w:r>
          </w:p>
        </w:tc>
        <w:tc>
          <w:tcPr>
            <w:tcW w:w="83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restart"/>
            <w:tcBorders>
              <w:left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color w:val="000000"/>
                <w:szCs w:val="21"/>
              </w:rPr>
              <w:t>17</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对行政决定、司法判决、律师函件等外来文件进行有效管理，确保其来源与取得时间可识别</w:t>
            </w:r>
            <w:r>
              <w:rPr>
                <w:rFonts w:hint="eastAsia"/>
                <w:color w:val="000000"/>
                <w:szCs w:val="21"/>
              </w:rPr>
              <w:t xml:space="preserve"> </w:t>
            </w:r>
            <w:r>
              <w:rPr>
                <w:rFonts w:hint="eastAsia" w:ascii="宋体" w:hAnsi="宋体"/>
                <w:color w:val="000000"/>
                <w:szCs w:val="21"/>
              </w:rPr>
              <w:t>★</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color w:val="000000"/>
                <w:szCs w:val="21"/>
              </w:rPr>
              <w:t>4</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提供知识产权外来文件登记的台</w:t>
            </w:r>
            <w:r>
              <w:rPr>
                <w:rFonts w:hint="eastAsia"/>
                <w:color w:val="000000"/>
                <w:szCs w:val="21"/>
                <w:lang w:eastAsia="zh-CN"/>
              </w:rPr>
              <w:t>账</w:t>
            </w:r>
            <w:r>
              <w:rPr>
                <w:color w:val="000000"/>
                <w:szCs w:val="21"/>
              </w:rPr>
              <w:t>，明确获取的来源和时间，4分；</w:t>
            </w:r>
          </w:p>
          <w:p>
            <w:pPr>
              <w:adjustRightInd w:val="0"/>
              <w:snapToGrid w:val="0"/>
              <w:rPr>
                <w:color w:val="000000"/>
                <w:szCs w:val="21"/>
              </w:rPr>
            </w:pPr>
            <w:r>
              <w:rPr>
                <w:color w:val="000000"/>
                <w:szCs w:val="21"/>
              </w:rPr>
              <w:t>无知识产权外来文件登记的台</w:t>
            </w:r>
            <w:r>
              <w:rPr>
                <w:rFonts w:hint="eastAsia"/>
                <w:color w:val="000000"/>
                <w:szCs w:val="21"/>
                <w:lang w:eastAsia="zh-CN"/>
              </w:rPr>
              <w:t>账</w:t>
            </w:r>
            <w:bookmarkStart w:id="0" w:name="_GoBack"/>
            <w:bookmarkEnd w:id="0"/>
            <w:r>
              <w:rPr>
                <w:color w:val="000000"/>
                <w:szCs w:val="21"/>
              </w:rPr>
              <w:t>，0分。</w:t>
            </w:r>
          </w:p>
        </w:tc>
        <w:tc>
          <w:tcPr>
            <w:tcW w:w="83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color w:val="000000"/>
                <w:szCs w:val="21"/>
              </w:rPr>
              <w:t>18</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外来文件与记录文件的完整，明确保管方式和保管期限</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4</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外来文件与记录文件或相应的清单上明确了保管方式和期限，</w:t>
            </w:r>
            <w:r>
              <w:rPr>
                <w:rFonts w:hint="eastAsia"/>
                <w:color w:val="000000"/>
                <w:szCs w:val="21"/>
              </w:rPr>
              <w:t>4</w:t>
            </w:r>
            <w:r>
              <w:rPr>
                <w:color w:val="000000"/>
                <w:szCs w:val="21"/>
              </w:rPr>
              <w:t>分；</w:t>
            </w:r>
          </w:p>
          <w:p>
            <w:pPr>
              <w:adjustRightInd w:val="0"/>
              <w:snapToGrid w:val="0"/>
              <w:rPr>
                <w:color w:val="000000"/>
                <w:szCs w:val="21"/>
              </w:rPr>
            </w:pPr>
            <w:r>
              <w:rPr>
                <w:color w:val="000000"/>
                <w:szCs w:val="21"/>
              </w:rPr>
              <w:t>未明确保管方式和保管期限，0分。</w:t>
            </w:r>
          </w:p>
        </w:tc>
        <w:tc>
          <w:tcPr>
            <w:tcW w:w="83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bl>
    <w:p>
      <w:pPr>
        <w:spacing w:line="20" w:lineRule="exact"/>
        <w:rPr>
          <w:color w:val="000000"/>
        </w:rPr>
      </w:pPr>
    </w:p>
    <w:p>
      <w:pPr>
        <w:spacing w:line="280" w:lineRule="exact"/>
        <w:jc w:val="center"/>
        <w:rPr>
          <w:rFonts w:eastAsia="黑体"/>
          <w:color w:val="000000"/>
          <w:sz w:val="28"/>
          <w:szCs w:val="28"/>
        </w:rPr>
      </w:pPr>
      <w:r>
        <w:rPr>
          <w:rFonts w:eastAsia="黑体"/>
          <w:color w:val="000000"/>
          <w:sz w:val="28"/>
          <w:szCs w:val="28"/>
        </w:rPr>
        <w:br w:type="page"/>
      </w:r>
    </w:p>
    <w:tbl>
      <w:tblPr>
        <w:tblStyle w:val="26"/>
        <w:tblW w:w="14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779"/>
        <w:gridCol w:w="2156"/>
        <w:gridCol w:w="788"/>
        <w:gridCol w:w="8231"/>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14598"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eastAsia="黑体"/>
                <w:color w:val="000000"/>
                <w:sz w:val="28"/>
                <w:szCs w:val="28"/>
              </w:rPr>
              <w:t>五、管理职责（</w:t>
            </w:r>
            <w:r>
              <w:rPr>
                <w:rFonts w:hint="eastAsia" w:eastAsia="黑体"/>
                <w:color w:val="000000"/>
                <w:sz w:val="28"/>
                <w:szCs w:val="28"/>
              </w:rPr>
              <w:t>100</w:t>
            </w:r>
            <w:r>
              <w:rPr>
                <w:rFonts w:eastAsia="黑体"/>
                <w:color w:val="00000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一</w:t>
            </w:r>
            <w:r>
              <w:rPr>
                <w:rFonts w:eastAsia="黑体"/>
                <w:bCs/>
                <w:color w:val="000000"/>
              </w:rPr>
              <w:t>级</w:t>
            </w:r>
          </w:p>
          <w:p>
            <w:pPr>
              <w:spacing w:line="280" w:lineRule="exact"/>
              <w:jc w:val="center"/>
              <w:rPr>
                <w:rFonts w:eastAsia="黑体"/>
                <w:color w:val="000000"/>
              </w:rPr>
            </w:pPr>
            <w:r>
              <w:rPr>
                <w:rFonts w:eastAsia="黑体"/>
                <w:bCs/>
                <w:color w:val="000000"/>
              </w:rPr>
              <w:t>指标</w:t>
            </w:r>
          </w:p>
        </w:tc>
        <w:tc>
          <w:tcPr>
            <w:tcW w:w="9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二</w:t>
            </w:r>
            <w:r>
              <w:rPr>
                <w:rFonts w:eastAsia="黑体"/>
                <w:bCs/>
                <w:color w:val="000000"/>
              </w:rPr>
              <w:t>级</w:t>
            </w:r>
          </w:p>
          <w:p>
            <w:pPr>
              <w:spacing w:line="280" w:lineRule="exact"/>
              <w:jc w:val="center"/>
              <w:rPr>
                <w:rFonts w:eastAsia="黑体"/>
                <w:color w:val="000000"/>
              </w:rPr>
            </w:pPr>
            <w:r>
              <w:rPr>
                <w:rFonts w:eastAsia="黑体"/>
                <w:bCs/>
                <w:color w:val="000000"/>
              </w:rPr>
              <w:t>指标</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r>
              <w:rPr>
                <w:rFonts w:eastAsia="黑体"/>
                <w:bCs/>
                <w:color w:val="000000"/>
              </w:rPr>
              <w:t>序号</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rPr>
            </w:pPr>
            <w:r>
              <w:rPr>
                <w:rFonts w:hint="eastAsia" w:eastAsia="黑体"/>
                <w:bCs/>
                <w:color w:val="000000"/>
              </w:rPr>
              <w:t>考核内容</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rPr>
            </w:pPr>
            <w:r>
              <w:rPr>
                <w:rFonts w:eastAsia="黑体"/>
                <w:bCs/>
                <w:color w:val="000000"/>
              </w:rPr>
              <w:t>数值</w:t>
            </w:r>
          </w:p>
        </w:tc>
        <w:tc>
          <w:tcPr>
            <w:tcW w:w="82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rPr>
            </w:pPr>
            <w:r>
              <w:rPr>
                <w:rFonts w:eastAsia="黑体"/>
                <w:color w:val="000000"/>
              </w:rPr>
              <w:t>指标说明</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r>
              <w:rPr>
                <w:rFonts w:eastAsia="黑体"/>
                <w:bCs/>
                <w:color w:val="00000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管理承诺</w:t>
            </w: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19</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制定知识产权方针</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有最高管理者签字审批的知识产权方针，2分；</w:t>
            </w:r>
          </w:p>
          <w:p>
            <w:pPr>
              <w:adjustRightInd w:val="0"/>
              <w:snapToGrid w:val="0"/>
              <w:spacing w:line="280" w:lineRule="exact"/>
              <w:rPr>
                <w:color w:val="000000"/>
                <w:szCs w:val="21"/>
              </w:rPr>
            </w:pPr>
            <w:r>
              <w:rPr>
                <w:color w:val="000000"/>
                <w:szCs w:val="21"/>
              </w:rPr>
              <w:t>最高管理者未签字，0分。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20</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制定知识产权目标</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pacing w:val="-8"/>
                <w:szCs w:val="21"/>
              </w:rPr>
            </w:pPr>
            <w:r>
              <w:rPr>
                <w:color w:val="000000"/>
                <w:szCs w:val="21"/>
              </w:rPr>
              <w:t>有最高管理者签字审批的知识产权长期目标</w:t>
            </w:r>
            <w:r>
              <w:rPr>
                <w:color w:val="000000"/>
                <w:spacing w:val="-8"/>
                <w:szCs w:val="21"/>
              </w:rPr>
              <w:t>、3-5年目标、本年度目标，2分；</w:t>
            </w:r>
          </w:p>
          <w:p>
            <w:pPr>
              <w:adjustRightInd w:val="0"/>
              <w:snapToGrid w:val="0"/>
              <w:spacing w:line="280" w:lineRule="exact"/>
              <w:rPr>
                <w:color w:val="000000"/>
                <w:szCs w:val="21"/>
              </w:rPr>
            </w:pPr>
            <w:r>
              <w:rPr>
                <w:color w:val="000000"/>
                <w:szCs w:val="21"/>
              </w:rPr>
              <w:t>最高管理者未签字，0分。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21</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明确知识产权管理职责和权限，确保有效沟通</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是否有任命管理者代表的《任命书》，并明确管理者代表的职责</w:t>
            </w:r>
            <w:r>
              <w:rPr>
                <w:rFonts w:hint="eastAsia"/>
                <w:color w:val="000000"/>
                <w:szCs w:val="21"/>
              </w:rPr>
              <w:t>：</w:t>
            </w:r>
          </w:p>
          <w:p>
            <w:pPr>
              <w:adjustRightInd w:val="0"/>
              <w:snapToGrid w:val="0"/>
              <w:spacing w:line="280" w:lineRule="exact"/>
              <w:rPr>
                <w:color w:val="000000"/>
                <w:szCs w:val="21"/>
              </w:rPr>
            </w:pPr>
            <w:r>
              <w:rPr>
                <w:rFonts w:hint="eastAsia" w:ascii="宋体" w:hAnsi="宋体"/>
                <w:color w:val="000000"/>
                <w:szCs w:val="21"/>
              </w:rPr>
              <w:t>□</w:t>
            </w:r>
            <w:r>
              <w:rPr>
                <w:color w:val="000000"/>
                <w:szCs w:val="21"/>
              </w:rPr>
              <w:t xml:space="preserve">A：是，2分      </w:t>
            </w:r>
            <w:r>
              <w:rPr>
                <w:rFonts w:hint="eastAsia" w:ascii="宋体" w:hAnsi="宋体"/>
                <w:color w:val="000000"/>
                <w:szCs w:val="21"/>
              </w:rPr>
              <w:t>□</w:t>
            </w:r>
            <w:r>
              <w:rPr>
                <w:color w:val="000000"/>
                <w:szCs w:val="21"/>
              </w:rPr>
              <w:t>B：否，0分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22</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确保资源的配备</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是否有最高管理者的《管理者承诺书》，承诺资源的配备：</w:t>
            </w:r>
          </w:p>
          <w:p>
            <w:pPr>
              <w:adjustRightInd w:val="0"/>
              <w:snapToGrid w:val="0"/>
              <w:spacing w:line="280" w:lineRule="exact"/>
              <w:rPr>
                <w:color w:val="000000"/>
                <w:szCs w:val="21"/>
              </w:rPr>
            </w:pPr>
            <w:r>
              <w:rPr>
                <w:rFonts w:hint="eastAsia" w:ascii="宋体" w:hAnsi="宋体"/>
                <w:color w:val="000000"/>
                <w:szCs w:val="21"/>
              </w:rPr>
              <w:t>□</w:t>
            </w:r>
            <w:r>
              <w:rPr>
                <w:color w:val="000000"/>
                <w:szCs w:val="21"/>
              </w:rPr>
              <w:t xml:space="preserve">A：是，2分      </w:t>
            </w:r>
            <w:r>
              <w:rPr>
                <w:rFonts w:hint="eastAsia" w:ascii="宋体" w:hAnsi="宋体"/>
                <w:color w:val="000000"/>
                <w:szCs w:val="21"/>
              </w:rPr>
              <w:t>□</w:t>
            </w:r>
            <w:r>
              <w:rPr>
                <w:color w:val="000000"/>
                <w:szCs w:val="21"/>
              </w:rPr>
              <w:t>B：否，0分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23</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组织管理评审</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4</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最高管理者主持本年度或最近一次管理评审，4分；</w:t>
            </w:r>
          </w:p>
          <w:p>
            <w:pPr>
              <w:adjustRightInd w:val="0"/>
              <w:snapToGrid w:val="0"/>
              <w:spacing w:line="280" w:lineRule="exact"/>
              <w:rPr>
                <w:color w:val="000000"/>
                <w:szCs w:val="21"/>
              </w:rPr>
            </w:pPr>
            <w:r>
              <w:rPr>
                <w:color w:val="000000"/>
                <w:szCs w:val="21"/>
              </w:rPr>
              <w:t>最高管理者授权管理者代表主持本年度或最近一次管理评审，2分；</w:t>
            </w:r>
          </w:p>
          <w:p>
            <w:pPr>
              <w:adjustRightInd w:val="0"/>
              <w:snapToGrid w:val="0"/>
              <w:spacing w:line="280" w:lineRule="exact"/>
              <w:rPr>
                <w:color w:val="000000"/>
                <w:szCs w:val="21"/>
              </w:rPr>
            </w:pPr>
            <w:r>
              <w:rPr>
                <w:color w:val="000000"/>
                <w:szCs w:val="21"/>
              </w:rPr>
              <w:t>未主持或未授权，0分。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知识产权方针</w:t>
            </w: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24</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知识产权方针符合相关法律和政策的要求</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有知识产权方针，符合相关法律法规的要求，2分</w:t>
            </w:r>
            <w:r>
              <w:rPr>
                <w:rFonts w:hint="eastAsia"/>
                <w:color w:val="000000"/>
                <w:szCs w:val="21"/>
              </w:rPr>
              <w:t>。</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25</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知识产权方针与企业的经营发展情况相适应</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有知识产权方针，符合企业实际，2分</w:t>
            </w:r>
            <w:r>
              <w:rPr>
                <w:rFonts w:hint="eastAsia"/>
                <w:color w:val="000000"/>
                <w:szCs w:val="21"/>
              </w:rPr>
              <w:t>。</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26</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知识产权方针在企业内部得到有效运行</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rFonts w:hint="eastAsia"/>
                <w:color w:val="000000"/>
                <w:szCs w:val="21"/>
              </w:rPr>
              <w:t>知识产权目标与方针保持一致</w:t>
            </w:r>
            <w:r>
              <w:rPr>
                <w:color w:val="000000"/>
                <w:szCs w:val="21"/>
              </w:rPr>
              <w:t>，并得到落实，2分；</w:t>
            </w:r>
          </w:p>
          <w:p>
            <w:pPr>
              <w:adjustRightInd w:val="0"/>
              <w:snapToGrid w:val="0"/>
              <w:spacing w:line="280" w:lineRule="exact"/>
              <w:rPr>
                <w:color w:val="000000"/>
                <w:szCs w:val="21"/>
              </w:rPr>
            </w:pPr>
            <w:r>
              <w:rPr>
                <w:color w:val="000000"/>
                <w:szCs w:val="21"/>
              </w:rPr>
              <w:t>知识产权方针未得到落实，0分。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27</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知识产权方针在持续适宜性方面得到评审</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最近一次管理评审对知识产权方针进行评审的，2分</w:t>
            </w:r>
            <w:r>
              <w:rPr>
                <w:rFonts w:hint="eastAsia"/>
                <w:color w:val="000000"/>
                <w:szCs w:val="21"/>
              </w:rPr>
              <w:t>。</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28</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知识产权方针应形成文件，付诸实施，并予以保持</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知识产权方针在公司内部颁布，2分；</w:t>
            </w:r>
          </w:p>
          <w:p>
            <w:pPr>
              <w:adjustRightInd w:val="0"/>
              <w:snapToGrid w:val="0"/>
              <w:spacing w:line="280" w:lineRule="exact"/>
              <w:rPr>
                <w:color w:val="000000"/>
                <w:szCs w:val="21"/>
              </w:rPr>
            </w:pPr>
            <w:r>
              <w:rPr>
                <w:color w:val="000000"/>
                <w:szCs w:val="21"/>
              </w:rPr>
              <w:t>知识产权方针未在公司内部颁布，0分。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29</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知识产权方针得到全体员工的理解</w:t>
            </w:r>
            <w:r>
              <w:rPr>
                <w:rFonts w:hint="eastAsia" w:ascii="宋体" w:hAnsi="宋体"/>
                <w:color w:val="000000"/>
                <w:szCs w:val="21"/>
              </w:rPr>
              <w:t>★</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rFonts w:hint="eastAsia"/>
                <w:color w:val="000000"/>
                <w:szCs w:val="21"/>
              </w:rPr>
              <w:t>4</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rFonts w:hint="eastAsia"/>
                <w:color w:val="000000"/>
                <w:szCs w:val="21"/>
              </w:rPr>
              <w:t>对知识产权方针进行宣贯并得到员工的理解，4分；</w:t>
            </w:r>
          </w:p>
          <w:p>
            <w:pPr>
              <w:adjustRightInd w:val="0"/>
              <w:snapToGrid w:val="0"/>
              <w:spacing w:line="280" w:lineRule="exact"/>
              <w:rPr>
                <w:color w:val="000000"/>
                <w:szCs w:val="21"/>
              </w:rPr>
            </w:pPr>
            <w:r>
              <w:rPr>
                <w:color w:val="000000"/>
                <w:szCs w:val="21"/>
              </w:rPr>
              <w:t>未对知识产权方针进行宣贯，0分。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restart"/>
            <w:tcBorders>
              <w:top w:val="single" w:color="auto" w:sz="4" w:space="0"/>
              <w:left w:val="single" w:color="auto" w:sz="4" w:space="0"/>
              <w:right w:val="single" w:color="auto" w:sz="4" w:space="0"/>
            </w:tcBorders>
            <w:vAlign w:val="center"/>
          </w:tcPr>
          <w:p>
            <w:pPr>
              <w:spacing w:line="280" w:lineRule="exact"/>
              <w:rPr>
                <w:rFonts w:eastAsia="黑体"/>
                <w:bCs/>
                <w:color w:val="000000"/>
              </w:rPr>
            </w:pPr>
            <w:r>
              <w:rPr>
                <w:rFonts w:hint="eastAsia" w:eastAsia="黑体"/>
                <w:bCs/>
                <w:color w:val="000000"/>
              </w:rPr>
              <w:t>策划</w:t>
            </w: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知识</w:t>
            </w:r>
          </w:p>
          <w:p>
            <w:pPr>
              <w:spacing w:line="280" w:lineRule="exact"/>
              <w:jc w:val="center"/>
              <w:rPr>
                <w:rFonts w:eastAsia="黑体"/>
                <w:bCs/>
                <w:color w:val="000000"/>
              </w:rPr>
            </w:pPr>
            <w:r>
              <w:rPr>
                <w:rFonts w:hint="eastAsia" w:eastAsia="黑体"/>
                <w:bCs/>
                <w:color w:val="000000"/>
              </w:rPr>
              <w:t>产权</w:t>
            </w:r>
          </w:p>
          <w:p>
            <w:pPr>
              <w:spacing w:line="280" w:lineRule="exact"/>
              <w:jc w:val="center"/>
              <w:rPr>
                <w:rFonts w:eastAsia="黑体"/>
                <w:bCs/>
                <w:color w:val="000000"/>
              </w:rPr>
            </w:pPr>
            <w:r>
              <w:rPr>
                <w:rFonts w:hint="eastAsia" w:eastAsia="黑体"/>
                <w:bCs/>
                <w:color w:val="000000"/>
              </w:rPr>
              <w:t>管理</w:t>
            </w:r>
          </w:p>
          <w:p>
            <w:pPr>
              <w:spacing w:line="280" w:lineRule="exact"/>
              <w:jc w:val="center"/>
              <w:rPr>
                <w:rFonts w:eastAsia="黑体"/>
                <w:bCs/>
                <w:color w:val="000000"/>
              </w:rPr>
            </w:pPr>
            <w:r>
              <w:rPr>
                <w:rFonts w:hint="eastAsia" w:eastAsia="黑体"/>
                <w:bCs/>
                <w:color w:val="000000"/>
              </w:rPr>
              <w:t>体系</w:t>
            </w:r>
          </w:p>
          <w:p>
            <w:pPr>
              <w:spacing w:line="280" w:lineRule="exact"/>
              <w:jc w:val="center"/>
              <w:rPr>
                <w:rFonts w:eastAsia="黑体"/>
                <w:bCs/>
                <w:color w:val="000000"/>
              </w:rPr>
            </w:pPr>
            <w:r>
              <w:rPr>
                <w:rFonts w:hint="eastAsia" w:eastAsia="黑体"/>
                <w:bCs/>
                <w:color w:val="000000"/>
              </w:rPr>
              <w:t>策划</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30</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最高管理者应确保理解相关方的要求，对知识产权管理体系进行策划，满足知识产权方针的要求</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4</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具有知识产权贯标的工作计划，且具有知识产权管理体系的诊断报告，4分；</w:t>
            </w:r>
          </w:p>
          <w:p>
            <w:pPr>
              <w:adjustRightInd w:val="0"/>
              <w:snapToGrid w:val="0"/>
              <w:spacing w:line="280" w:lineRule="exact"/>
              <w:rPr>
                <w:color w:val="000000"/>
                <w:szCs w:val="21"/>
              </w:rPr>
            </w:pPr>
            <w:r>
              <w:rPr>
                <w:color w:val="000000"/>
                <w:szCs w:val="21"/>
              </w:rPr>
              <w:t>具有知识产权贯标的工作计划，但无知识产权管理体系的诊断报告，2分；</w:t>
            </w:r>
          </w:p>
          <w:p>
            <w:pPr>
              <w:adjustRightInd w:val="0"/>
              <w:snapToGrid w:val="0"/>
              <w:spacing w:line="280" w:lineRule="exact"/>
              <w:rPr>
                <w:color w:val="000000"/>
                <w:szCs w:val="21"/>
              </w:rPr>
            </w:pPr>
            <w:r>
              <w:rPr>
                <w:color w:val="000000"/>
                <w:szCs w:val="21"/>
              </w:rPr>
              <w:t>无计划也无诊断报告，0分。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3</w:t>
            </w:r>
            <w:r>
              <w:rPr>
                <w:rFonts w:hint="eastAsia"/>
                <w:color w:val="000000"/>
                <w:szCs w:val="21"/>
              </w:rPr>
              <w:t>1</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知识产权获取、维护、运用和保护活动得到有效运行和控制</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最近一次内部审核、管理评审报告</w:t>
            </w:r>
            <w:r>
              <w:rPr>
                <w:rFonts w:hint="eastAsia"/>
                <w:color w:val="000000"/>
                <w:szCs w:val="21"/>
              </w:rPr>
              <w:t>或其它相关文件</w:t>
            </w:r>
            <w:r>
              <w:rPr>
                <w:color w:val="000000"/>
                <w:szCs w:val="21"/>
              </w:rPr>
              <w:t>中对知识产权的创造、运用、保护和管理进行了新一轮策划，2分；</w:t>
            </w:r>
          </w:p>
          <w:p>
            <w:pPr>
              <w:adjustRightInd w:val="0"/>
              <w:snapToGrid w:val="0"/>
              <w:spacing w:line="280" w:lineRule="exact"/>
              <w:rPr>
                <w:color w:val="000000"/>
                <w:szCs w:val="21"/>
              </w:rPr>
            </w:pPr>
            <w:r>
              <w:rPr>
                <w:color w:val="000000"/>
                <w:szCs w:val="21"/>
              </w:rPr>
              <w:t>未进行策划，0分。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3</w:t>
            </w:r>
            <w:r>
              <w:rPr>
                <w:rFonts w:hint="eastAsia"/>
                <w:color w:val="000000"/>
                <w:szCs w:val="21"/>
              </w:rPr>
              <w:t>2</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最高管理者应确保知识产权管理体系得到持续改进</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rFonts w:hint="eastAsia"/>
                <w:color w:val="000000"/>
                <w:szCs w:val="21"/>
              </w:rPr>
              <w:t>2</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rPr>
            </w:pPr>
            <w:r>
              <w:rPr>
                <w:rFonts w:hint="eastAsia"/>
                <w:color w:val="000000"/>
              </w:rPr>
              <w:t>最高管理者定期召开管理评审活动</w:t>
            </w:r>
            <w:r>
              <w:rPr>
                <w:color w:val="000000"/>
              </w:rPr>
              <w:t>，</w:t>
            </w:r>
            <w:r>
              <w:rPr>
                <w:rFonts w:hint="eastAsia"/>
                <w:color w:val="000000"/>
              </w:rPr>
              <w:t>2</w:t>
            </w:r>
            <w:r>
              <w:rPr>
                <w:color w:val="000000"/>
              </w:rPr>
              <w:t>分；</w:t>
            </w:r>
          </w:p>
          <w:p>
            <w:pPr>
              <w:adjustRightInd w:val="0"/>
              <w:snapToGrid w:val="0"/>
              <w:spacing w:line="280" w:lineRule="exact"/>
              <w:rPr>
                <w:color w:val="000000"/>
                <w:szCs w:val="21"/>
              </w:rPr>
            </w:pPr>
            <w:r>
              <w:rPr>
                <w:color w:val="000000"/>
              </w:rPr>
              <w:t>无承诺，0分。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知识</w:t>
            </w:r>
          </w:p>
          <w:p>
            <w:pPr>
              <w:spacing w:line="280" w:lineRule="exact"/>
              <w:jc w:val="center"/>
              <w:rPr>
                <w:rFonts w:eastAsia="黑体"/>
                <w:bCs/>
                <w:color w:val="000000"/>
              </w:rPr>
            </w:pPr>
            <w:r>
              <w:rPr>
                <w:rFonts w:hint="eastAsia" w:eastAsia="黑体"/>
                <w:bCs/>
                <w:color w:val="000000"/>
              </w:rPr>
              <w:t>产权</w:t>
            </w:r>
          </w:p>
          <w:p>
            <w:pPr>
              <w:spacing w:line="280" w:lineRule="exact"/>
              <w:jc w:val="center"/>
              <w:rPr>
                <w:rFonts w:eastAsia="黑体"/>
                <w:bCs/>
                <w:color w:val="000000"/>
              </w:rPr>
            </w:pPr>
            <w:r>
              <w:rPr>
                <w:rFonts w:hint="eastAsia" w:eastAsia="黑体"/>
                <w:bCs/>
                <w:color w:val="000000"/>
              </w:rPr>
              <w:t>目标</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33</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确保知识产权目标形成文件并且可考核</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4</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知识产权目标可量化、可实现，且提供上一年度或本年度知识产权目标定性定量完成情况的考核记录，4分；</w:t>
            </w:r>
          </w:p>
          <w:p>
            <w:pPr>
              <w:adjustRightInd w:val="0"/>
              <w:snapToGrid w:val="0"/>
              <w:spacing w:line="280" w:lineRule="exact"/>
              <w:rPr>
                <w:color w:val="000000"/>
                <w:szCs w:val="21"/>
              </w:rPr>
            </w:pPr>
            <w:r>
              <w:rPr>
                <w:color w:val="000000"/>
                <w:szCs w:val="21"/>
              </w:rPr>
              <w:t>知识产权目标可量化、可实现，但未提供上一年度或本年度知识产权目标定性定量完成情况的考核记录，2分；</w:t>
            </w:r>
          </w:p>
          <w:p>
            <w:pPr>
              <w:adjustRightInd w:val="0"/>
              <w:snapToGrid w:val="0"/>
              <w:spacing w:line="280" w:lineRule="exact"/>
              <w:rPr>
                <w:color w:val="000000"/>
                <w:szCs w:val="21"/>
              </w:rPr>
            </w:pPr>
            <w:r>
              <w:rPr>
                <w:color w:val="000000"/>
                <w:szCs w:val="21"/>
              </w:rPr>
              <w:t>知识产权目标无量化或无法实现，0分；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34</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知识产权目标与知识产权方针保持一致，内容包括对持续改进的承诺</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3</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最近一次内部审核、管理评审报告中对知识产权方针和目标进行评审并改进，3分；</w:t>
            </w:r>
          </w:p>
          <w:p>
            <w:pPr>
              <w:adjustRightInd w:val="0"/>
              <w:snapToGrid w:val="0"/>
              <w:spacing w:line="280" w:lineRule="exact"/>
              <w:rPr>
                <w:color w:val="000000"/>
                <w:szCs w:val="21"/>
              </w:rPr>
            </w:pPr>
            <w:r>
              <w:rPr>
                <w:color w:val="000000"/>
                <w:szCs w:val="21"/>
              </w:rPr>
              <w:t>未进行评审和改进，0分。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法律</w:t>
            </w:r>
          </w:p>
          <w:p>
            <w:pPr>
              <w:spacing w:line="280" w:lineRule="exact"/>
              <w:jc w:val="center"/>
              <w:rPr>
                <w:rFonts w:eastAsia="黑体"/>
                <w:bCs/>
                <w:color w:val="000000"/>
              </w:rPr>
            </w:pPr>
            <w:r>
              <w:rPr>
                <w:rFonts w:hint="eastAsia" w:eastAsia="黑体"/>
                <w:bCs/>
                <w:color w:val="000000"/>
              </w:rPr>
              <w:t>和其</w:t>
            </w:r>
          </w:p>
          <w:p>
            <w:pPr>
              <w:spacing w:line="280" w:lineRule="exact"/>
              <w:jc w:val="center"/>
              <w:rPr>
                <w:rFonts w:eastAsia="黑体"/>
                <w:bCs/>
                <w:color w:val="000000"/>
              </w:rPr>
            </w:pPr>
            <w:r>
              <w:rPr>
                <w:rFonts w:hint="eastAsia" w:eastAsia="黑体"/>
                <w:bCs/>
                <w:color w:val="000000"/>
              </w:rPr>
              <w:t>他要</w:t>
            </w:r>
          </w:p>
          <w:p>
            <w:pPr>
              <w:spacing w:line="280" w:lineRule="exact"/>
              <w:jc w:val="center"/>
              <w:rPr>
                <w:rFonts w:eastAsia="黑体"/>
                <w:bCs/>
                <w:color w:val="000000"/>
              </w:rPr>
            </w:pPr>
            <w:r>
              <w:rPr>
                <w:rFonts w:hint="eastAsia" w:eastAsia="黑体"/>
                <w:bCs/>
                <w:color w:val="000000"/>
              </w:rPr>
              <w:t>求</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35</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识别和获取适用的法律和其他要求，并建立获取渠道</w:t>
            </w:r>
            <w:r>
              <w:rPr>
                <w:rFonts w:hint="eastAsia" w:ascii="宋体" w:hAnsi="宋体"/>
                <w:color w:val="000000"/>
                <w:szCs w:val="21"/>
              </w:rPr>
              <w:t>★</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rFonts w:hint="eastAsia"/>
                <w:color w:val="000000"/>
                <w:szCs w:val="21"/>
              </w:rPr>
              <w:t>4</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rFonts w:hint="eastAsia"/>
                <w:color w:val="000000"/>
                <w:szCs w:val="21"/>
              </w:rPr>
              <w:t>1、是否识别并获取适用的法律法规（如登记台账）：</w:t>
            </w:r>
          </w:p>
          <w:p>
            <w:pPr>
              <w:spacing w:line="280" w:lineRule="exact"/>
              <w:ind w:firstLine="240" w:firstLineChars="100"/>
              <w:rPr>
                <w:color w:val="000000"/>
              </w:rPr>
            </w:pPr>
            <w:r>
              <w:rPr>
                <w:rFonts w:hint="eastAsia" w:ascii="宋体" w:hAnsi="宋体"/>
                <w:color w:val="000000"/>
                <w:szCs w:val="21"/>
              </w:rPr>
              <w:t>□</w:t>
            </w:r>
            <w:r>
              <w:rPr>
                <w:color w:val="000000"/>
                <w:szCs w:val="21"/>
              </w:rPr>
              <w:t xml:space="preserve">A：是，2分      </w:t>
            </w:r>
            <w:r>
              <w:rPr>
                <w:rFonts w:hint="eastAsia" w:ascii="宋体" w:hAnsi="宋体"/>
                <w:color w:val="000000"/>
                <w:szCs w:val="21"/>
              </w:rPr>
              <w:t>□</w:t>
            </w:r>
            <w:r>
              <w:rPr>
                <w:color w:val="000000"/>
                <w:szCs w:val="21"/>
              </w:rPr>
              <w:t>B：否，0分</w:t>
            </w:r>
          </w:p>
          <w:p>
            <w:pPr>
              <w:adjustRightInd w:val="0"/>
              <w:snapToGrid w:val="0"/>
              <w:spacing w:line="280" w:lineRule="exact"/>
              <w:rPr>
                <w:color w:val="000000"/>
                <w:szCs w:val="21"/>
              </w:rPr>
            </w:pPr>
            <w:r>
              <w:rPr>
                <w:rFonts w:hint="eastAsia"/>
                <w:color w:val="000000"/>
                <w:szCs w:val="21"/>
              </w:rPr>
              <w:t>2、是否建立获取</w:t>
            </w:r>
            <w:r>
              <w:rPr>
                <w:color w:val="000000"/>
                <w:szCs w:val="21"/>
              </w:rPr>
              <w:t>法律法规获取渠道（包括上网、订阅相关报刊、杂志、购买数据库等）</w:t>
            </w:r>
            <w:r>
              <w:rPr>
                <w:rFonts w:hint="eastAsia"/>
                <w:color w:val="000000"/>
                <w:szCs w:val="21"/>
              </w:rPr>
              <w:t>：</w:t>
            </w:r>
          </w:p>
          <w:p>
            <w:pPr>
              <w:spacing w:line="280" w:lineRule="exact"/>
              <w:ind w:firstLine="240" w:firstLineChars="100"/>
              <w:rPr>
                <w:color w:val="000000"/>
              </w:rPr>
            </w:pPr>
            <w:r>
              <w:rPr>
                <w:rFonts w:hint="eastAsia" w:ascii="宋体" w:hAnsi="宋体"/>
                <w:color w:val="000000"/>
                <w:szCs w:val="21"/>
              </w:rPr>
              <w:t>□</w:t>
            </w:r>
            <w:r>
              <w:rPr>
                <w:color w:val="000000"/>
                <w:szCs w:val="21"/>
              </w:rPr>
              <w:t xml:space="preserve">A：是，2分      </w:t>
            </w:r>
            <w:r>
              <w:rPr>
                <w:rFonts w:hint="eastAsia" w:ascii="宋体" w:hAnsi="宋体"/>
                <w:color w:val="000000"/>
                <w:szCs w:val="21"/>
              </w:rPr>
              <w:t>□</w:t>
            </w:r>
            <w:r>
              <w:rPr>
                <w:color w:val="000000"/>
                <w:szCs w:val="21"/>
              </w:rPr>
              <w:t>B：否，0分</w:t>
            </w:r>
          </w:p>
          <w:p>
            <w:pPr>
              <w:adjustRightInd w:val="0"/>
              <w:snapToGrid w:val="0"/>
              <w:spacing w:line="280" w:lineRule="exact"/>
              <w:rPr>
                <w:color w:val="000000"/>
                <w:szCs w:val="21"/>
              </w:rPr>
            </w:pPr>
            <w:r>
              <w:rPr>
                <w:rFonts w:hint="eastAsia"/>
                <w:color w:val="000000"/>
                <w:szCs w:val="21"/>
              </w:rPr>
              <w:t>本条款得分为第1、2项的累计得分。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36</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及时更新有关法律和其他要求的信息，并传达给员工</w:t>
            </w:r>
            <w:r>
              <w:rPr>
                <w:rFonts w:hint="eastAsia" w:ascii="宋体" w:hAnsi="宋体"/>
                <w:color w:val="000000"/>
                <w:szCs w:val="21"/>
              </w:rPr>
              <w:t>★</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rFonts w:hint="eastAsia"/>
                <w:color w:val="000000"/>
                <w:szCs w:val="21"/>
              </w:rPr>
              <w:t>3</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对获取的法律法规进行整理、登记、存档，建立法律法规电子文档，能及时了解法律法规发布、修订、更改、废止的信息，保证法律法规良好的时效性，并将相应的法律法规传达给</w:t>
            </w:r>
            <w:r>
              <w:rPr>
                <w:rFonts w:hint="eastAsia"/>
                <w:color w:val="000000"/>
                <w:szCs w:val="21"/>
              </w:rPr>
              <w:t>所有</w:t>
            </w:r>
            <w:r>
              <w:rPr>
                <w:color w:val="000000"/>
                <w:szCs w:val="21"/>
              </w:rPr>
              <w:t>部门，</w:t>
            </w:r>
            <w:r>
              <w:rPr>
                <w:rFonts w:hint="eastAsia"/>
                <w:color w:val="000000"/>
                <w:szCs w:val="21"/>
              </w:rPr>
              <w:t>3</w:t>
            </w:r>
            <w:r>
              <w:rPr>
                <w:color w:val="000000"/>
                <w:szCs w:val="21"/>
              </w:rPr>
              <w:t>分；</w:t>
            </w:r>
          </w:p>
          <w:p>
            <w:pPr>
              <w:adjustRightInd w:val="0"/>
              <w:snapToGrid w:val="0"/>
              <w:spacing w:line="280" w:lineRule="exact"/>
              <w:rPr>
                <w:color w:val="000000"/>
                <w:szCs w:val="21"/>
              </w:rPr>
            </w:pPr>
            <w:r>
              <w:rPr>
                <w:color w:val="000000"/>
                <w:szCs w:val="21"/>
              </w:rPr>
              <w:t>及时更新法律法规，传达给</w:t>
            </w:r>
            <w:r>
              <w:rPr>
                <w:rFonts w:hint="eastAsia"/>
                <w:color w:val="000000"/>
                <w:szCs w:val="21"/>
              </w:rPr>
              <w:t>部分</w:t>
            </w:r>
            <w:r>
              <w:rPr>
                <w:color w:val="000000"/>
                <w:szCs w:val="21"/>
              </w:rPr>
              <w:t>部门，</w:t>
            </w:r>
            <w:r>
              <w:rPr>
                <w:rFonts w:hint="eastAsia"/>
                <w:color w:val="000000"/>
                <w:szCs w:val="21"/>
              </w:rPr>
              <w:t>2</w:t>
            </w:r>
            <w:r>
              <w:rPr>
                <w:color w:val="000000"/>
                <w:szCs w:val="21"/>
              </w:rPr>
              <w:t>分；</w:t>
            </w:r>
          </w:p>
          <w:p>
            <w:pPr>
              <w:adjustRightInd w:val="0"/>
              <w:snapToGrid w:val="0"/>
              <w:spacing w:line="280" w:lineRule="exact"/>
              <w:rPr>
                <w:color w:val="000000"/>
                <w:szCs w:val="21"/>
              </w:rPr>
            </w:pPr>
            <w:r>
              <w:rPr>
                <w:color w:val="000000"/>
                <w:szCs w:val="21"/>
              </w:rPr>
              <w:t>未及时更新法律法规，也未将相应的法律法规传达给相应的业务部门，0分。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职责、权限和沟通</w:t>
            </w: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管理</w:t>
            </w:r>
          </w:p>
          <w:p>
            <w:pPr>
              <w:spacing w:line="280" w:lineRule="exact"/>
              <w:jc w:val="center"/>
              <w:rPr>
                <w:rFonts w:eastAsia="黑体"/>
                <w:bCs/>
                <w:color w:val="000000"/>
              </w:rPr>
            </w:pPr>
            <w:r>
              <w:rPr>
                <w:rFonts w:hint="eastAsia" w:eastAsia="黑体"/>
                <w:bCs/>
                <w:color w:val="000000"/>
              </w:rPr>
              <w:t>者代</w:t>
            </w:r>
          </w:p>
          <w:p>
            <w:pPr>
              <w:spacing w:line="280" w:lineRule="exact"/>
              <w:jc w:val="center"/>
              <w:rPr>
                <w:rFonts w:eastAsia="黑体"/>
                <w:bCs/>
                <w:color w:val="000000"/>
              </w:rPr>
            </w:pPr>
            <w:r>
              <w:rPr>
                <w:rFonts w:hint="eastAsia" w:eastAsia="黑体"/>
                <w:bCs/>
                <w:color w:val="000000"/>
              </w:rPr>
              <w:t>表</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37</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确保知识产权管理体系的建立、实施和保持</w:t>
            </w:r>
            <w:r>
              <w:rPr>
                <w:rFonts w:hint="eastAsia" w:ascii="宋体" w:hAnsi="宋体"/>
                <w:color w:val="000000"/>
                <w:szCs w:val="21"/>
              </w:rPr>
              <w:t>★</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4</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管理者代表的参与度（管理者代表参与了知识产权贯标启动会议、知识产权管理体系的宣贯培训、内部审核、管理评审）：</w:t>
            </w:r>
          </w:p>
          <w:p>
            <w:pPr>
              <w:adjustRightInd w:val="0"/>
              <w:snapToGrid w:val="0"/>
              <w:spacing w:line="280" w:lineRule="exact"/>
              <w:rPr>
                <w:color w:val="000000"/>
                <w:szCs w:val="21"/>
              </w:rPr>
            </w:pPr>
            <w:r>
              <w:rPr>
                <w:color w:val="000000"/>
                <w:szCs w:val="21"/>
              </w:rPr>
              <w:t>4项，4分；</w:t>
            </w:r>
          </w:p>
          <w:p>
            <w:pPr>
              <w:adjustRightInd w:val="0"/>
              <w:snapToGrid w:val="0"/>
              <w:spacing w:line="280" w:lineRule="exact"/>
              <w:rPr>
                <w:color w:val="000000"/>
                <w:szCs w:val="21"/>
              </w:rPr>
            </w:pPr>
            <w:r>
              <w:rPr>
                <w:color w:val="000000"/>
                <w:szCs w:val="21"/>
              </w:rPr>
              <w:t>3项，3分；</w:t>
            </w:r>
          </w:p>
          <w:p>
            <w:pPr>
              <w:adjustRightInd w:val="0"/>
              <w:snapToGrid w:val="0"/>
              <w:spacing w:line="280" w:lineRule="exact"/>
              <w:rPr>
                <w:color w:val="000000"/>
                <w:szCs w:val="21"/>
              </w:rPr>
            </w:pPr>
            <w:r>
              <w:rPr>
                <w:color w:val="000000"/>
                <w:szCs w:val="21"/>
              </w:rPr>
              <w:t>2项，2分；</w:t>
            </w:r>
          </w:p>
          <w:p>
            <w:pPr>
              <w:adjustRightInd w:val="0"/>
              <w:snapToGrid w:val="0"/>
              <w:spacing w:line="280" w:lineRule="exact"/>
              <w:rPr>
                <w:color w:val="000000"/>
                <w:szCs w:val="21"/>
              </w:rPr>
            </w:pPr>
            <w:r>
              <w:rPr>
                <w:color w:val="000000"/>
                <w:szCs w:val="21"/>
              </w:rPr>
              <w:t>1项，1分。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38</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向最高管理者报告知识产权管理绩效和改进需求</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3</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管理者代表向最高管理者汇报知识产权工作</w:t>
            </w:r>
            <w:r>
              <w:rPr>
                <w:rFonts w:hint="eastAsia"/>
                <w:color w:val="000000"/>
                <w:szCs w:val="21"/>
              </w:rPr>
              <w:t>（</w:t>
            </w:r>
            <w:r>
              <w:rPr>
                <w:color w:val="000000"/>
                <w:szCs w:val="21"/>
              </w:rPr>
              <w:t>邮件、运营会议、口头、报告等</w:t>
            </w:r>
            <w:r>
              <w:rPr>
                <w:rFonts w:hint="eastAsia"/>
                <w:color w:val="000000"/>
                <w:szCs w:val="21"/>
              </w:rPr>
              <w:t>）具有有效记录，3分；</w:t>
            </w:r>
          </w:p>
          <w:p>
            <w:pPr>
              <w:adjustRightInd w:val="0"/>
              <w:snapToGrid w:val="0"/>
              <w:spacing w:line="280" w:lineRule="exact"/>
              <w:rPr>
                <w:color w:val="000000"/>
                <w:szCs w:val="21"/>
              </w:rPr>
            </w:pPr>
            <w:r>
              <w:rPr>
                <w:rFonts w:hint="eastAsia"/>
                <w:color w:val="000000"/>
                <w:szCs w:val="21"/>
              </w:rPr>
              <w:t>无有效记录，0分。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39</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确保全体员工对知识产权方针和目标的理解</w:t>
            </w:r>
            <w:r>
              <w:rPr>
                <w:rFonts w:hint="eastAsia" w:ascii="宋体" w:hAnsi="宋体"/>
                <w:color w:val="000000"/>
                <w:szCs w:val="21"/>
              </w:rPr>
              <w:t>★</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3</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管理者代表向全体员工宣贯知识产权方针和目标，保持有效记录，3分；</w:t>
            </w:r>
          </w:p>
          <w:p>
            <w:pPr>
              <w:adjustRightInd w:val="0"/>
              <w:snapToGrid w:val="0"/>
              <w:spacing w:line="280" w:lineRule="exact"/>
              <w:rPr>
                <w:color w:val="000000"/>
                <w:szCs w:val="21"/>
              </w:rPr>
            </w:pPr>
            <w:r>
              <w:rPr>
                <w:color w:val="000000"/>
                <w:szCs w:val="21"/>
              </w:rPr>
              <w:t>未宣贯或无有效记录，0分。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40</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落实知识产权管理体系运行和改进需要的各项资源</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4</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管理者代表落实各项资源（落实体系策划时的各项资源、落实上一年度或本年度内部审核或管理评审中资源需求）</w:t>
            </w:r>
            <w:r>
              <w:rPr>
                <w:rFonts w:hint="eastAsia"/>
                <w:color w:val="000000"/>
                <w:szCs w:val="21"/>
              </w:rPr>
              <w:t>，4分；</w:t>
            </w:r>
          </w:p>
          <w:p>
            <w:pPr>
              <w:adjustRightInd w:val="0"/>
              <w:snapToGrid w:val="0"/>
              <w:spacing w:line="280" w:lineRule="exact"/>
              <w:rPr>
                <w:color w:val="000000"/>
                <w:szCs w:val="21"/>
              </w:rPr>
            </w:pPr>
            <w:r>
              <w:rPr>
                <w:rFonts w:hint="eastAsia"/>
                <w:color w:val="000000"/>
                <w:szCs w:val="21"/>
              </w:rPr>
              <w:t>管理者代表未将各项资源落实到位，2分。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41</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确保知识产权外部沟通的有效性</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2</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对外沟通通畅</w:t>
            </w:r>
            <w:r>
              <w:rPr>
                <w:rFonts w:hint="eastAsia"/>
                <w:color w:val="000000"/>
                <w:szCs w:val="21"/>
              </w:rPr>
              <w:t>，2分。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机构</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rFonts w:hint="eastAsia"/>
                <w:color w:val="000000"/>
                <w:szCs w:val="21"/>
              </w:rPr>
              <w:t>42</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rPr>
              <w:t>建立知识产权管理机构</w:t>
            </w:r>
            <w:r>
              <w:rPr>
                <w:rFonts w:hint="eastAsia"/>
                <w:color w:val="000000"/>
              </w:rPr>
              <w:t>并</w:t>
            </w:r>
            <w:r>
              <w:rPr>
                <w:color w:val="000000"/>
              </w:rPr>
              <w:t>配备</w:t>
            </w:r>
            <w:r>
              <w:rPr>
                <w:rFonts w:hint="eastAsia"/>
                <w:color w:val="000000"/>
              </w:rPr>
              <w:t>专业的专职或兼职</w:t>
            </w:r>
            <w:r>
              <w:rPr>
                <w:color w:val="000000"/>
              </w:rPr>
              <w:t>工作人员</w:t>
            </w:r>
            <w:r>
              <w:rPr>
                <w:rFonts w:hint="eastAsia"/>
                <w:color w:val="000000"/>
              </w:rPr>
              <w:t>，或委托专业的服务机构代为管理，承担以下职责</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4</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rPr>
            </w:pPr>
            <w:r>
              <w:rPr>
                <w:color w:val="000000"/>
              </w:rPr>
              <w:t>1、是否建立知识产权管理机构（一级或二级部门）：</w:t>
            </w:r>
          </w:p>
          <w:p>
            <w:pPr>
              <w:adjustRightInd w:val="0"/>
              <w:snapToGrid w:val="0"/>
              <w:spacing w:line="280" w:lineRule="exact"/>
              <w:ind w:firstLine="360" w:firstLineChars="150"/>
              <w:rPr>
                <w:color w:val="000000"/>
              </w:rPr>
            </w:pPr>
            <w:r>
              <w:rPr>
                <w:rFonts w:hint="eastAsia" w:ascii="宋体" w:hAnsi="宋体"/>
                <w:color w:val="000000"/>
                <w:szCs w:val="21"/>
              </w:rPr>
              <w:t>□</w:t>
            </w:r>
            <w:r>
              <w:rPr>
                <w:color w:val="000000"/>
                <w:szCs w:val="21"/>
              </w:rPr>
              <w:t xml:space="preserve">A：是，2分      </w:t>
            </w:r>
            <w:r>
              <w:rPr>
                <w:rFonts w:hint="eastAsia" w:ascii="宋体" w:hAnsi="宋体"/>
                <w:color w:val="000000"/>
                <w:szCs w:val="21"/>
              </w:rPr>
              <w:t>□</w:t>
            </w:r>
            <w:r>
              <w:rPr>
                <w:color w:val="000000"/>
                <w:szCs w:val="21"/>
              </w:rPr>
              <w:t>B：否，0分</w:t>
            </w:r>
          </w:p>
          <w:p>
            <w:pPr>
              <w:adjustRightInd w:val="0"/>
              <w:snapToGrid w:val="0"/>
              <w:spacing w:line="280" w:lineRule="exact"/>
              <w:rPr>
                <w:color w:val="000000"/>
              </w:rPr>
            </w:pPr>
            <w:r>
              <w:rPr>
                <w:color w:val="000000"/>
              </w:rPr>
              <w:t>2、是否配备知识产权工作人员（专职或兼职）：</w:t>
            </w:r>
          </w:p>
          <w:p>
            <w:pPr>
              <w:adjustRightInd w:val="0"/>
              <w:snapToGrid w:val="0"/>
              <w:spacing w:line="280" w:lineRule="exact"/>
              <w:ind w:firstLine="360" w:firstLineChars="150"/>
              <w:rPr>
                <w:color w:val="000000"/>
                <w:szCs w:val="21"/>
              </w:rPr>
            </w:pPr>
            <w:r>
              <w:rPr>
                <w:rFonts w:hint="eastAsia" w:ascii="宋体" w:hAnsi="宋体"/>
                <w:color w:val="000000"/>
                <w:szCs w:val="21"/>
              </w:rPr>
              <w:t>□</w:t>
            </w:r>
            <w:r>
              <w:rPr>
                <w:color w:val="000000"/>
                <w:szCs w:val="21"/>
              </w:rPr>
              <w:t xml:space="preserve">A：是，2分      </w:t>
            </w:r>
            <w:r>
              <w:rPr>
                <w:rFonts w:hint="eastAsia" w:ascii="宋体" w:hAnsi="宋体"/>
                <w:color w:val="000000"/>
                <w:szCs w:val="21"/>
              </w:rPr>
              <w:t>□</w:t>
            </w:r>
            <w:r>
              <w:rPr>
                <w:color w:val="000000"/>
                <w:szCs w:val="21"/>
              </w:rPr>
              <w:t>B：否，0分</w:t>
            </w:r>
          </w:p>
          <w:p>
            <w:pPr>
              <w:adjustRightInd w:val="0"/>
              <w:snapToGrid w:val="0"/>
              <w:spacing w:line="280" w:lineRule="exact"/>
              <w:rPr>
                <w:color w:val="000000"/>
                <w:szCs w:val="21"/>
              </w:rPr>
            </w:pPr>
            <w:r>
              <w:rPr>
                <w:color w:val="000000"/>
                <w:szCs w:val="21"/>
              </w:rPr>
              <w:t>（本条款得分为第1、2项的累计得分）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4</w:t>
            </w:r>
            <w:r>
              <w:rPr>
                <w:rFonts w:hint="eastAsia"/>
                <w:color w:val="000000"/>
                <w:szCs w:val="21"/>
              </w:rPr>
              <w:t>3</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制定企业知识产权发展规划</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rFonts w:hint="eastAsia"/>
                <w:color w:val="000000"/>
                <w:szCs w:val="21"/>
              </w:rPr>
              <w:t>4</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rPr>
            </w:pPr>
            <w:r>
              <w:rPr>
                <w:color w:val="000000"/>
              </w:rPr>
              <w:t>有专门的知识产权发展规划，或知识产权发展规划为企业整体发展规划中的一部分，</w:t>
            </w:r>
            <w:r>
              <w:rPr>
                <w:rFonts w:hint="eastAsia"/>
                <w:color w:val="000000"/>
              </w:rPr>
              <w:t>4</w:t>
            </w:r>
            <w:r>
              <w:rPr>
                <w:color w:val="000000"/>
              </w:rPr>
              <w:t>分；</w:t>
            </w:r>
          </w:p>
          <w:p>
            <w:pPr>
              <w:adjustRightInd w:val="0"/>
              <w:snapToGrid w:val="0"/>
              <w:spacing w:line="260" w:lineRule="exact"/>
              <w:rPr>
                <w:color w:val="000000"/>
              </w:rPr>
            </w:pPr>
            <w:r>
              <w:rPr>
                <w:color w:val="000000"/>
              </w:rPr>
              <w:t>有专门的知识产权发展规划，但与公司整体规划不匹配，</w:t>
            </w:r>
            <w:r>
              <w:rPr>
                <w:rFonts w:hint="eastAsia"/>
                <w:color w:val="000000"/>
              </w:rPr>
              <w:t>2</w:t>
            </w:r>
            <w:r>
              <w:rPr>
                <w:color w:val="000000"/>
              </w:rPr>
              <w:t>分；</w:t>
            </w:r>
          </w:p>
          <w:p>
            <w:pPr>
              <w:adjustRightInd w:val="0"/>
              <w:snapToGrid w:val="0"/>
              <w:spacing w:line="260" w:lineRule="exact"/>
              <w:rPr>
                <w:color w:val="000000"/>
                <w:szCs w:val="21"/>
              </w:rPr>
            </w:pPr>
            <w:r>
              <w:rPr>
                <w:color w:val="000000"/>
              </w:rPr>
              <w:t>无知识产权发展规划，0分。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4</w:t>
            </w:r>
            <w:r>
              <w:rPr>
                <w:rFonts w:hint="eastAsia"/>
                <w:color w:val="000000"/>
                <w:szCs w:val="21"/>
              </w:rPr>
              <w:t>4</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建立知识产权管理</w:t>
            </w:r>
            <w:r>
              <w:rPr>
                <w:rFonts w:hint="eastAsia"/>
                <w:color w:val="000000"/>
                <w:szCs w:val="21"/>
              </w:rPr>
              <w:t>绩效评价</w:t>
            </w:r>
            <w:r>
              <w:rPr>
                <w:color w:val="000000"/>
                <w:szCs w:val="21"/>
              </w:rPr>
              <w:t>体系</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rFonts w:hint="eastAsia"/>
                <w:color w:val="000000"/>
                <w:szCs w:val="21"/>
              </w:rPr>
              <w:t>4</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建立知识产权</w:t>
            </w:r>
            <w:r>
              <w:rPr>
                <w:rFonts w:hint="eastAsia"/>
                <w:color w:val="000000"/>
                <w:szCs w:val="21"/>
              </w:rPr>
              <w:t>绩效评价</w:t>
            </w:r>
            <w:r>
              <w:rPr>
                <w:color w:val="000000"/>
                <w:szCs w:val="21"/>
              </w:rPr>
              <w:t>体系，且绩效结果影响公司的人才运用</w:t>
            </w:r>
            <w:r>
              <w:rPr>
                <w:rFonts w:hint="eastAsia"/>
                <w:color w:val="000000"/>
                <w:szCs w:val="21"/>
              </w:rPr>
              <w:t>或</w:t>
            </w:r>
            <w:r>
              <w:rPr>
                <w:color w:val="000000"/>
                <w:szCs w:val="21"/>
              </w:rPr>
              <w:t>资源调配</w:t>
            </w:r>
            <w:r>
              <w:rPr>
                <w:rFonts w:hint="eastAsia"/>
                <w:color w:val="000000"/>
                <w:szCs w:val="21"/>
              </w:rPr>
              <w:t>或</w:t>
            </w:r>
            <w:r>
              <w:rPr>
                <w:color w:val="000000"/>
                <w:szCs w:val="21"/>
              </w:rPr>
              <w:t>经营管理的，</w:t>
            </w:r>
            <w:r>
              <w:rPr>
                <w:rFonts w:hint="eastAsia"/>
                <w:color w:val="000000"/>
                <w:szCs w:val="21"/>
              </w:rPr>
              <w:t>4</w:t>
            </w:r>
            <w:r>
              <w:rPr>
                <w:color w:val="000000"/>
                <w:szCs w:val="21"/>
              </w:rPr>
              <w:t>分；</w:t>
            </w:r>
          </w:p>
          <w:p>
            <w:pPr>
              <w:adjustRightInd w:val="0"/>
              <w:snapToGrid w:val="0"/>
              <w:spacing w:line="260" w:lineRule="exact"/>
              <w:rPr>
                <w:color w:val="000000"/>
                <w:szCs w:val="21"/>
              </w:rPr>
            </w:pPr>
            <w:r>
              <w:rPr>
                <w:color w:val="000000"/>
                <w:szCs w:val="21"/>
              </w:rPr>
              <w:t>建立知识产权</w:t>
            </w:r>
            <w:r>
              <w:rPr>
                <w:rFonts w:hint="eastAsia"/>
                <w:color w:val="000000"/>
                <w:szCs w:val="21"/>
              </w:rPr>
              <w:t>绩效评价</w:t>
            </w:r>
            <w:r>
              <w:rPr>
                <w:color w:val="000000"/>
                <w:szCs w:val="21"/>
              </w:rPr>
              <w:t>体系，绩效结果不影响公司的人才运用</w:t>
            </w:r>
            <w:r>
              <w:rPr>
                <w:rFonts w:hint="eastAsia"/>
                <w:color w:val="000000"/>
                <w:szCs w:val="21"/>
              </w:rPr>
              <w:t>或</w:t>
            </w:r>
            <w:r>
              <w:rPr>
                <w:color w:val="000000"/>
                <w:szCs w:val="21"/>
              </w:rPr>
              <w:t>资源调配</w:t>
            </w:r>
            <w:r>
              <w:rPr>
                <w:rFonts w:hint="eastAsia"/>
                <w:color w:val="000000"/>
                <w:szCs w:val="21"/>
              </w:rPr>
              <w:t>或</w:t>
            </w:r>
            <w:r>
              <w:rPr>
                <w:color w:val="000000"/>
                <w:szCs w:val="21"/>
              </w:rPr>
              <w:t>经营管理的，2分；</w:t>
            </w:r>
          </w:p>
          <w:p>
            <w:pPr>
              <w:adjustRightInd w:val="0"/>
              <w:snapToGrid w:val="0"/>
              <w:spacing w:line="260" w:lineRule="exact"/>
              <w:rPr>
                <w:color w:val="000000"/>
                <w:szCs w:val="21"/>
              </w:rPr>
            </w:pPr>
            <w:r>
              <w:rPr>
                <w:color w:val="000000"/>
                <w:szCs w:val="21"/>
              </w:rPr>
              <w:t>未建立知识产权</w:t>
            </w:r>
            <w:r>
              <w:rPr>
                <w:rFonts w:hint="eastAsia"/>
                <w:color w:val="000000"/>
                <w:szCs w:val="21"/>
              </w:rPr>
              <w:t>绩效评价</w:t>
            </w:r>
            <w:r>
              <w:rPr>
                <w:color w:val="000000"/>
                <w:szCs w:val="21"/>
              </w:rPr>
              <w:t>体系，0分。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4</w:t>
            </w:r>
            <w:r>
              <w:rPr>
                <w:rFonts w:hint="eastAsia"/>
                <w:color w:val="000000"/>
                <w:szCs w:val="21"/>
              </w:rPr>
              <w:t>5</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参与监督和考核其他相关管理机构</w:t>
            </w:r>
            <w:r>
              <w:rPr>
                <w:rFonts w:hint="eastAsia" w:ascii="宋体" w:hAnsi="宋体"/>
                <w:color w:val="000000"/>
                <w:szCs w:val="21"/>
              </w:rPr>
              <w:t>★</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3</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知识产权管理机构是否</w:t>
            </w:r>
            <w:r>
              <w:rPr>
                <w:rFonts w:hint="eastAsia"/>
                <w:color w:val="000000"/>
                <w:szCs w:val="21"/>
              </w:rPr>
              <w:t>考核和监督各部门知识产权目标落实情况：</w:t>
            </w:r>
          </w:p>
          <w:p>
            <w:pPr>
              <w:adjustRightInd w:val="0"/>
              <w:snapToGrid w:val="0"/>
              <w:spacing w:line="260" w:lineRule="exact"/>
              <w:rPr>
                <w:color w:val="000000"/>
                <w:szCs w:val="21"/>
              </w:rPr>
            </w:pPr>
            <w:r>
              <w:rPr>
                <w:rFonts w:hint="eastAsia" w:ascii="宋体" w:hAnsi="宋体"/>
                <w:color w:val="000000"/>
                <w:szCs w:val="21"/>
              </w:rPr>
              <w:t>□</w:t>
            </w:r>
            <w:r>
              <w:rPr>
                <w:color w:val="000000"/>
                <w:szCs w:val="21"/>
              </w:rPr>
              <w:t xml:space="preserve">A：是，3分       </w:t>
            </w:r>
            <w:r>
              <w:rPr>
                <w:rFonts w:hint="eastAsia"/>
                <w:color w:val="000000"/>
                <w:szCs w:val="21"/>
              </w:rPr>
              <w:t xml:space="preserve">  </w:t>
            </w:r>
            <w:r>
              <w:rPr>
                <w:rFonts w:hint="eastAsia" w:ascii="宋体" w:hAnsi="宋体"/>
                <w:color w:val="000000"/>
                <w:szCs w:val="21"/>
              </w:rPr>
              <w:t>□</w:t>
            </w:r>
            <w:r>
              <w:rPr>
                <w:color w:val="000000"/>
                <w:szCs w:val="21"/>
              </w:rPr>
              <w:t>B：否，0分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4</w:t>
            </w:r>
            <w:r>
              <w:rPr>
                <w:rFonts w:hint="eastAsia"/>
                <w:color w:val="000000"/>
                <w:szCs w:val="21"/>
              </w:rPr>
              <w:t>6</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负责企业知识产权的日常管理工作</w:t>
            </w:r>
            <w:r>
              <w:rPr>
                <w:rFonts w:hint="eastAsia" w:ascii="宋体" w:hAnsi="宋体"/>
                <w:color w:val="000000"/>
                <w:szCs w:val="21"/>
              </w:rPr>
              <w:t>★</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rFonts w:hint="eastAsia"/>
                <w:color w:val="000000"/>
                <w:szCs w:val="21"/>
              </w:rPr>
              <w:t>6</w:t>
            </w:r>
          </w:p>
        </w:tc>
        <w:tc>
          <w:tcPr>
            <w:tcW w:w="8231" w:type="dxa"/>
            <w:tcBorders>
              <w:top w:val="single" w:color="auto" w:sz="4" w:space="0"/>
              <w:left w:val="single" w:color="auto" w:sz="4" w:space="0"/>
              <w:bottom w:val="single" w:color="auto" w:sz="4" w:space="0"/>
              <w:right w:val="single" w:color="auto" w:sz="4" w:space="0"/>
            </w:tcBorders>
            <w:vAlign w:val="center"/>
          </w:tcPr>
          <w:p>
            <w:pPr>
              <w:spacing w:line="260" w:lineRule="exact"/>
              <w:rPr>
                <w:color w:val="000000"/>
                <w:szCs w:val="21"/>
              </w:rPr>
            </w:pPr>
            <w:r>
              <w:rPr>
                <w:rFonts w:hint="eastAsia"/>
                <w:color w:val="000000"/>
                <w:szCs w:val="21"/>
              </w:rPr>
              <w:t>知识产权管理部门的职责及职责分配表相对应，明确了日常管理工作，6分；</w:t>
            </w:r>
          </w:p>
          <w:p>
            <w:pPr>
              <w:spacing w:line="260" w:lineRule="exact"/>
              <w:rPr>
                <w:color w:val="000000"/>
                <w:szCs w:val="21"/>
              </w:rPr>
            </w:pPr>
            <w:r>
              <w:rPr>
                <w:rFonts w:hint="eastAsia"/>
                <w:color w:val="000000"/>
                <w:szCs w:val="21"/>
              </w:rPr>
              <w:t>知识产权管理部门的职责及职责分配表不匹配，3分；</w:t>
            </w:r>
          </w:p>
          <w:p>
            <w:pPr>
              <w:spacing w:line="260" w:lineRule="exact"/>
              <w:rPr>
                <w:color w:val="000000"/>
                <w:szCs w:val="21"/>
              </w:rPr>
            </w:pPr>
            <w:r>
              <w:rPr>
                <w:rFonts w:hint="eastAsia"/>
                <w:color w:val="000000"/>
                <w:szCs w:val="21"/>
              </w:rPr>
              <w:t>未明确知识产权管理部门的职责，0分。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内部</w:t>
            </w:r>
          </w:p>
          <w:p>
            <w:pPr>
              <w:spacing w:line="280" w:lineRule="exact"/>
              <w:jc w:val="center"/>
              <w:rPr>
                <w:rFonts w:eastAsia="黑体"/>
                <w:bCs/>
                <w:color w:val="000000"/>
              </w:rPr>
            </w:pPr>
            <w:r>
              <w:rPr>
                <w:rFonts w:hint="eastAsia" w:eastAsia="黑体"/>
                <w:bCs/>
                <w:color w:val="000000"/>
              </w:rPr>
              <w:t>沟通</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4</w:t>
            </w:r>
            <w:r>
              <w:rPr>
                <w:rFonts w:hint="eastAsia"/>
                <w:color w:val="000000"/>
                <w:szCs w:val="21"/>
              </w:rPr>
              <w:t>7</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建立沟通渠道，确保知识产权管理体系有效运行</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3</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有明确的沟通渠道：表单、座谈会、电话、会议、办公软件等，形式多样，3分；</w:t>
            </w:r>
          </w:p>
          <w:p>
            <w:pPr>
              <w:adjustRightInd w:val="0"/>
              <w:snapToGrid w:val="0"/>
              <w:spacing w:line="260" w:lineRule="exact"/>
              <w:rPr>
                <w:color w:val="000000"/>
                <w:szCs w:val="21"/>
              </w:rPr>
            </w:pPr>
            <w:r>
              <w:rPr>
                <w:rFonts w:hint="eastAsia"/>
                <w:color w:val="000000"/>
                <w:szCs w:val="21"/>
              </w:rPr>
              <w:t>无</w:t>
            </w:r>
            <w:r>
              <w:rPr>
                <w:color w:val="000000"/>
                <w:szCs w:val="21"/>
              </w:rPr>
              <w:t>明确的沟通渠道</w:t>
            </w:r>
            <w:r>
              <w:rPr>
                <w:rFonts w:hint="eastAsia"/>
                <w:color w:val="000000"/>
                <w:szCs w:val="21"/>
              </w:rPr>
              <w:t>，0分。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管理评审</w:t>
            </w:r>
          </w:p>
        </w:tc>
        <w:tc>
          <w:tcPr>
            <w:tcW w:w="9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评审</w:t>
            </w:r>
          </w:p>
          <w:p>
            <w:pPr>
              <w:spacing w:line="280" w:lineRule="exact"/>
              <w:jc w:val="center"/>
              <w:rPr>
                <w:rFonts w:eastAsia="黑体"/>
                <w:bCs/>
                <w:color w:val="000000"/>
              </w:rPr>
            </w:pPr>
            <w:r>
              <w:rPr>
                <w:rFonts w:hint="eastAsia" w:eastAsia="黑体"/>
                <w:bCs/>
                <w:color w:val="000000"/>
              </w:rPr>
              <w:t>要求</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4</w:t>
            </w:r>
            <w:r>
              <w:rPr>
                <w:rFonts w:hint="eastAsia"/>
                <w:color w:val="000000"/>
                <w:szCs w:val="21"/>
              </w:rPr>
              <w:t>8</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最高管理者应定期评审知识产权管理体系的适宜性和有效性</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rFonts w:hint="eastAsia"/>
                <w:color w:val="000000"/>
                <w:szCs w:val="21"/>
              </w:rPr>
              <w:t>4</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最近一次管理评审和上一次管理评审间隔时间≤12个月，且最高管理者主持管理评审或授权管理者代表，</w:t>
            </w:r>
            <w:r>
              <w:rPr>
                <w:rFonts w:hint="eastAsia"/>
                <w:color w:val="000000"/>
                <w:szCs w:val="21"/>
              </w:rPr>
              <w:t>4</w:t>
            </w:r>
            <w:r>
              <w:rPr>
                <w:color w:val="000000"/>
                <w:szCs w:val="21"/>
              </w:rPr>
              <w:t>分；</w:t>
            </w:r>
          </w:p>
          <w:p>
            <w:pPr>
              <w:adjustRightInd w:val="0"/>
              <w:snapToGrid w:val="0"/>
              <w:spacing w:line="260" w:lineRule="exact"/>
              <w:rPr>
                <w:color w:val="000000"/>
                <w:szCs w:val="21"/>
              </w:rPr>
            </w:pPr>
            <w:r>
              <w:rPr>
                <w:rFonts w:hint="eastAsia"/>
                <w:color w:val="000000"/>
                <w:szCs w:val="21"/>
              </w:rPr>
              <w:t>未</w:t>
            </w:r>
            <w:r>
              <w:rPr>
                <w:color w:val="000000"/>
                <w:szCs w:val="21"/>
              </w:rPr>
              <w:t>满足</w:t>
            </w:r>
            <w:r>
              <w:rPr>
                <w:rFonts w:hint="eastAsia"/>
                <w:color w:val="000000"/>
                <w:szCs w:val="21"/>
              </w:rPr>
              <w:t>上述</w:t>
            </w:r>
            <w:r>
              <w:rPr>
                <w:color w:val="000000"/>
                <w:szCs w:val="21"/>
              </w:rPr>
              <w:t>要求，0分。</w:t>
            </w:r>
          </w:p>
        </w:tc>
        <w:tc>
          <w:tcPr>
            <w:tcW w:w="830"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评审</w:t>
            </w:r>
          </w:p>
          <w:p>
            <w:pPr>
              <w:spacing w:line="280" w:lineRule="exact"/>
              <w:jc w:val="center"/>
              <w:rPr>
                <w:rFonts w:eastAsia="黑体"/>
                <w:bCs/>
                <w:color w:val="000000"/>
              </w:rPr>
            </w:pPr>
            <w:r>
              <w:rPr>
                <w:rFonts w:hint="eastAsia" w:eastAsia="黑体"/>
                <w:bCs/>
                <w:color w:val="000000"/>
              </w:rPr>
              <w:t>输入</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4</w:t>
            </w:r>
            <w:r>
              <w:rPr>
                <w:rFonts w:hint="eastAsia"/>
                <w:color w:val="000000"/>
                <w:szCs w:val="21"/>
              </w:rPr>
              <w:t>9</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评审输入应包括：</w:t>
            </w:r>
            <w:r>
              <w:rPr>
                <w:color w:val="000000"/>
              </w:rPr>
              <w:t>知识产权方针、目标；</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1</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管理评审输入的资料中包括知识产权方针、目标，1分</w:t>
            </w:r>
            <w:r>
              <w:rPr>
                <w:rFonts w:hint="eastAsia"/>
                <w:color w:val="000000"/>
                <w:szCs w:val="21"/>
              </w:rPr>
              <w:t>。</w:t>
            </w:r>
          </w:p>
        </w:tc>
        <w:tc>
          <w:tcPr>
            <w:tcW w:w="830"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rFonts w:hint="eastAsia"/>
                <w:color w:val="000000"/>
                <w:szCs w:val="21"/>
              </w:rPr>
              <w:t>50</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评审输入应包括：</w:t>
            </w:r>
            <w:r>
              <w:rPr>
                <w:color w:val="000000"/>
              </w:rPr>
              <w:t>企业经营目标、策略及新产品、新业务规划；</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1</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管理评审输入的资料中包括</w:t>
            </w:r>
            <w:r>
              <w:rPr>
                <w:color w:val="000000"/>
              </w:rPr>
              <w:t>企业经营目标</w:t>
            </w:r>
            <w:r>
              <w:rPr>
                <w:color w:val="000000"/>
                <w:spacing w:val="-6"/>
              </w:rPr>
              <w:t>、策略及新产品、新业务规划</w:t>
            </w:r>
            <w:r>
              <w:rPr>
                <w:color w:val="000000"/>
                <w:spacing w:val="-6"/>
                <w:szCs w:val="21"/>
              </w:rPr>
              <w:t>，1分</w:t>
            </w:r>
            <w:r>
              <w:rPr>
                <w:rFonts w:hint="eastAsia"/>
                <w:color w:val="000000"/>
                <w:spacing w:val="-6"/>
                <w:szCs w:val="21"/>
              </w:rPr>
              <w:t>。</w:t>
            </w:r>
          </w:p>
        </w:tc>
        <w:tc>
          <w:tcPr>
            <w:tcW w:w="830"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5</w:t>
            </w:r>
            <w:r>
              <w:rPr>
                <w:rFonts w:hint="eastAsia"/>
                <w:color w:val="000000"/>
                <w:szCs w:val="21"/>
              </w:rPr>
              <w:t>1</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评审输入应包括：</w:t>
            </w:r>
            <w:r>
              <w:rPr>
                <w:color w:val="000000"/>
              </w:rPr>
              <w:t>企业知识产权基本情况及风险评估信息；</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1</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管理评审输入的资料中包括</w:t>
            </w:r>
            <w:r>
              <w:rPr>
                <w:color w:val="000000"/>
              </w:rPr>
              <w:t>企业知识产权基本情况及风险评估信息</w:t>
            </w:r>
            <w:r>
              <w:rPr>
                <w:color w:val="000000"/>
                <w:szCs w:val="21"/>
              </w:rPr>
              <w:t>，1分</w:t>
            </w:r>
            <w:r>
              <w:rPr>
                <w:rFonts w:hint="eastAsia"/>
                <w:color w:val="000000"/>
                <w:szCs w:val="21"/>
              </w:rPr>
              <w:t>。</w:t>
            </w:r>
          </w:p>
        </w:tc>
        <w:tc>
          <w:tcPr>
            <w:tcW w:w="830"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5</w:t>
            </w:r>
            <w:r>
              <w:rPr>
                <w:rFonts w:hint="eastAsia"/>
                <w:color w:val="000000"/>
                <w:szCs w:val="21"/>
              </w:rPr>
              <w:t>2</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rPr>
            </w:pPr>
            <w:r>
              <w:rPr>
                <w:color w:val="000000"/>
                <w:szCs w:val="21"/>
              </w:rPr>
              <w:t>评审输入应包括：</w:t>
            </w:r>
            <w:r>
              <w:rPr>
                <w:color w:val="000000"/>
              </w:rPr>
              <w:t>技术、标准发展趋势；</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1</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管理评审输入的资料中包括</w:t>
            </w:r>
            <w:r>
              <w:rPr>
                <w:color w:val="000000"/>
              </w:rPr>
              <w:t>技术、标准发展趋势</w:t>
            </w:r>
            <w:r>
              <w:rPr>
                <w:color w:val="000000"/>
                <w:szCs w:val="21"/>
              </w:rPr>
              <w:t>，1分</w:t>
            </w:r>
            <w:r>
              <w:rPr>
                <w:rFonts w:hint="eastAsia"/>
                <w:color w:val="000000"/>
                <w:szCs w:val="21"/>
              </w:rPr>
              <w:t>。</w:t>
            </w:r>
          </w:p>
        </w:tc>
        <w:tc>
          <w:tcPr>
            <w:tcW w:w="830"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5</w:t>
            </w:r>
            <w:r>
              <w:rPr>
                <w:rFonts w:hint="eastAsia"/>
                <w:color w:val="000000"/>
                <w:szCs w:val="21"/>
              </w:rPr>
              <w:t>3</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评审输入应包括：</w:t>
            </w:r>
            <w:r>
              <w:rPr>
                <w:color w:val="000000"/>
              </w:rPr>
              <w:t>前期审核结果。</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1</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管理评审输入的资料中包括</w:t>
            </w:r>
            <w:r>
              <w:rPr>
                <w:color w:val="000000"/>
              </w:rPr>
              <w:t>上一次内部审核或外部审核的结果</w:t>
            </w:r>
            <w:r>
              <w:rPr>
                <w:color w:val="000000"/>
                <w:szCs w:val="21"/>
              </w:rPr>
              <w:t>，1分</w:t>
            </w:r>
            <w:r>
              <w:rPr>
                <w:rFonts w:hint="eastAsia"/>
                <w:color w:val="000000"/>
                <w:szCs w:val="21"/>
              </w:rPr>
              <w:t>。</w:t>
            </w:r>
          </w:p>
        </w:tc>
        <w:tc>
          <w:tcPr>
            <w:tcW w:w="830"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评审</w:t>
            </w:r>
          </w:p>
          <w:p>
            <w:pPr>
              <w:spacing w:line="280" w:lineRule="exact"/>
              <w:jc w:val="center"/>
              <w:rPr>
                <w:rFonts w:eastAsia="黑体"/>
                <w:bCs/>
                <w:color w:val="000000"/>
              </w:rPr>
            </w:pPr>
            <w:r>
              <w:rPr>
                <w:rFonts w:hint="eastAsia" w:eastAsia="黑体"/>
                <w:bCs/>
                <w:color w:val="000000"/>
              </w:rPr>
              <w:t>输出</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5</w:t>
            </w:r>
            <w:r>
              <w:rPr>
                <w:rFonts w:hint="eastAsia"/>
                <w:color w:val="000000"/>
                <w:szCs w:val="21"/>
              </w:rPr>
              <w:t>4</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评审输出应包括：</w:t>
            </w:r>
            <w:r>
              <w:rPr>
                <w:color w:val="000000"/>
              </w:rPr>
              <w:t>知识产权方针、目标改进建议；</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1</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管理评审输出的资料中包括</w:t>
            </w:r>
            <w:r>
              <w:rPr>
                <w:color w:val="000000"/>
              </w:rPr>
              <w:t>知识产权方针、目标改进建议</w:t>
            </w:r>
            <w:r>
              <w:rPr>
                <w:color w:val="000000"/>
                <w:szCs w:val="21"/>
              </w:rPr>
              <w:t>，1分</w:t>
            </w:r>
            <w:r>
              <w:rPr>
                <w:rFonts w:hint="eastAsia"/>
                <w:color w:val="000000"/>
                <w:szCs w:val="21"/>
              </w:rPr>
              <w:t>。</w:t>
            </w:r>
          </w:p>
        </w:tc>
        <w:tc>
          <w:tcPr>
            <w:tcW w:w="830"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5</w:t>
            </w:r>
            <w:r>
              <w:rPr>
                <w:rFonts w:hint="eastAsia"/>
                <w:color w:val="000000"/>
                <w:szCs w:val="21"/>
              </w:rPr>
              <w:t>5</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评审输出应包括：</w:t>
            </w:r>
            <w:r>
              <w:rPr>
                <w:color w:val="000000"/>
              </w:rPr>
              <w:t>知识产权管理程序改进建议；</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1</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管理评审输出的资料中包括</w:t>
            </w:r>
            <w:r>
              <w:rPr>
                <w:color w:val="000000"/>
              </w:rPr>
              <w:t>知识产权管理程序改进建议</w:t>
            </w:r>
            <w:r>
              <w:rPr>
                <w:color w:val="000000"/>
                <w:szCs w:val="21"/>
              </w:rPr>
              <w:t>，1分</w:t>
            </w:r>
            <w:r>
              <w:rPr>
                <w:rFonts w:hint="eastAsia"/>
                <w:color w:val="000000"/>
                <w:szCs w:val="21"/>
              </w:rPr>
              <w:t>。</w:t>
            </w:r>
          </w:p>
        </w:tc>
        <w:tc>
          <w:tcPr>
            <w:tcW w:w="830"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5</w:t>
            </w:r>
            <w:r>
              <w:rPr>
                <w:rFonts w:hint="eastAsia"/>
                <w:color w:val="000000"/>
                <w:szCs w:val="21"/>
              </w:rPr>
              <w:t>6</w:t>
            </w:r>
          </w:p>
        </w:tc>
        <w:tc>
          <w:tcPr>
            <w:tcW w:w="2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评审输出应包括：</w:t>
            </w:r>
            <w:r>
              <w:rPr>
                <w:color w:val="000000"/>
              </w:rPr>
              <w:t>资源需求。</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color w:val="000000"/>
                <w:szCs w:val="21"/>
              </w:rPr>
            </w:pPr>
            <w:r>
              <w:rPr>
                <w:color w:val="000000"/>
                <w:szCs w:val="21"/>
              </w:rPr>
              <w:t>1</w:t>
            </w:r>
          </w:p>
        </w:tc>
        <w:tc>
          <w:tcPr>
            <w:tcW w:w="8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color w:val="000000"/>
                <w:szCs w:val="21"/>
              </w:rPr>
            </w:pPr>
            <w:r>
              <w:rPr>
                <w:color w:val="000000"/>
                <w:szCs w:val="21"/>
              </w:rPr>
              <w:t>管理评审输出的资料中包括</w:t>
            </w:r>
            <w:r>
              <w:rPr>
                <w:color w:val="000000"/>
              </w:rPr>
              <w:t>资源需求</w:t>
            </w:r>
            <w:r>
              <w:rPr>
                <w:color w:val="000000"/>
                <w:szCs w:val="21"/>
              </w:rPr>
              <w:t>，1分</w:t>
            </w:r>
            <w:r>
              <w:rPr>
                <w:rFonts w:hint="eastAsia"/>
                <w:color w:val="000000"/>
                <w:szCs w:val="21"/>
              </w:rPr>
              <w:t>。</w:t>
            </w:r>
          </w:p>
        </w:tc>
        <w:tc>
          <w:tcPr>
            <w:tcW w:w="830"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黑体"/>
                <w:bCs/>
                <w:color w:val="000000"/>
              </w:rPr>
            </w:pPr>
          </w:p>
        </w:tc>
      </w:tr>
    </w:tbl>
    <w:p>
      <w:pPr>
        <w:spacing w:line="20" w:lineRule="exact"/>
        <w:rPr>
          <w:color w:val="000000"/>
        </w:rPr>
      </w:pPr>
    </w:p>
    <w:p>
      <w:pPr>
        <w:jc w:val="center"/>
        <w:rPr>
          <w:rFonts w:eastAsia="黑体"/>
          <w:color w:val="000000"/>
          <w:sz w:val="28"/>
          <w:szCs w:val="28"/>
        </w:rPr>
      </w:pPr>
      <w:r>
        <w:rPr>
          <w:rFonts w:eastAsia="黑体"/>
          <w:color w:val="000000"/>
          <w:sz w:val="28"/>
          <w:szCs w:val="28"/>
        </w:rPr>
        <w:br w:type="page"/>
      </w:r>
    </w:p>
    <w:tbl>
      <w:tblPr>
        <w:tblStyle w:val="26"/>
        <w:tblW w:w="14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779"/>
        <w:gridCol w:w="2156"/>
        <w:gridCol w:w="788"/>
        <w:gridCol w:w="8241"/>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14598"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color w:val="000000"/>
                <w:sz w:val="28"/>
                <w:szCs w:val="28"/>
              </w:rPr>
              <w:t>六、资源管理（</w:t>
            </w:r>
            <w:r>
              <w:rPr>
                <w:rFonts w:hint="eastAsia" w:eastAsia="黑体"/>
                <w:color w:val="000000"/>
                <w:sz w:val="28"/>
                <w:szCs w:val="28"/>
              </w:rPr>
              <w:t>100</w:t>
            </w:r>
            <w:r>
              <w:rPr>
                <w:rFonts w:eastAsia="黑体"/>
                <w:color w:val="00000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bCs/>
                <w:color w:val="000000"/>
              </w:rPr>
              <w:t>一级</w:t>
            </w:r>
          </w:p>
          <w:p>
            <w:pPr>
              <w:jc w:val="center"/>
              <w:rPr>
                <w:rFonts w:eastAsia="黑体"/>
                <w:color w:val="000000"/>
              </w:rPr>
            </w:pPr>
            <w:r>
              <w:rPr>
                <w:rFonts w:eastAsia="黑体"/>
                <w:bCs/>
                <w:color w:val="000000"/>
              </w:rPr>
              <w:t>指标</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bCs/>
                <w:color w:val="000000"/>
              </w:rPr>
              <w:t>二级</w:t>
            </w:r>
          </w:p>
          <w:p>
            <w:pPr>
              <w:jc w:val="center"/>
              <w:rPr>
                <w:rFonts w:eastAsia="黑体"/>
                <w:color w:val="000000"/>
              </w:rPr>
            </w:pPr>
            <w:r>
              <w:rPr>
                <w:rFonts w:eastAsia="黑体"/>
                <w:bCs/>
                <w:color w:val="000000"/>
              </w:rPr>
              <w:t>指标</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bCs/>
                <w:color w:val="000000"/>
              </w:rPr>
              <w:t>序号</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hint="eastAsia" w:eastAsia="黑体"/>
                <w:bCs/>
                <w:color w:val="000000"/>
              </w:rPr>
              <w:t>考核内容</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bCs/>
                <w:color w:val="000000"/>
              </w:rPr>
              <w:t>数值</w:t>
            </w:r>
          </w:p>
        </w:tc>
        <w:tc>
          <w:tcPr>
            <w:tcW w:w="824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color w:val="000000"/>
              </w:rPr>
              <w:t>指标说明</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bCs/>
                <w:color w:val="00000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人力资源</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知识产权工作人员</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5</w:t>
            </w:r>
            <w:r>
              <w:rPr>
                <w:rFonts w:hint="eastAsia"/>
                <w:color w:val="000000"/>
                <w:szCs w:val="21"/>
              </w:rPr>
              <w:t>7</w:t>
            </w:r>
          </w:p>
        </w:tc>
        <w:tc>
          <w:tcPr>
            <w:tcW w:w="2156"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rPr>
              <w:t>明确知识产权工作人员的任职条件，并采取适当措施，确保从事知识产权工作的人员满足相应的条件。</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6</w:t>
            </w:r>
          </w:p>
        </w:tc>
        <w:tc>
          <w:tcPr>
            <w:tcW w:w="824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1、是否明确知识产权工作人员的任职条件：</w:t>
            </w:r>
          </w:p>
          <w:p>
            <w:pPr>
              <w:ind w:firstLine="360" w:firstLineChars="150"/>
              <w:rPr>
                <w:color w:val="000000"/>
                <w:szCs w:val="21"/>
              </w:rPr>
            </w:pPr>
            <w:r>
              <w:rPr>
                <w:rFonts w:hint="eastAsia" w:ascii="宋体" w:hAnsi="宋体"/>
                <w:color w:val="000000"/>
                <w:szCs w:val="21"/>
              </w:rPr>
              <w:t>□</w:t>
            </w:r>
            <w:r>
              <w:rPr>
                <w:color w:val="000000"/>
                <w:szCs w:val="21"/>
              </w:rPr>
              <w:t>A：是，</w:t>
            </w:r>
            <w:r>
              <w:rPr>
                <w:rFonts w:hint="eastAsia"/>
                <w:color w:val="000000"/>
                <w:szCs w:val="21"/>
              </w:rPr>
              <w:t>3</w:t>
            </w:r>
            <w:r>
              <w:rPr>
                <w:color w:val="000000"/>
                <w:szCs w:val="21"/>
              </w:rPr>
              <w:t xml:space="preserve">分       </w:t>
            </w:r>
            <w:r>
              <w:rPr>
                <w:rFonts w:hint="eastAsia" w:ascii="宋体" w:hAnsi="宋体"/>
                <w:color w:val="000000"/>
                <w:szCs w:val="21"/>
              </w:rPr>
              <w:t>□</w:t>
            </w:r>
            <w:r>
              <w:rPr>
                <w:color w:val="000000"/>
                <w:szCs w:val="21"/>
              </w:rPr>
              <w:t>B：否，0分</w:t>
            </w:r>
          </w:p>
          <w:p>
            <w:pPr>
              <w:rPr>
                <w:color w:val="000000"/>
                <w:szCs w:val="21"/>
              </w:rPr>
            </w:pPr>
            <w:r>
              <w:rPr>
                <w:rFonts w:hint="eastAsia"/>
                <w:color w:val="000000"/>
                <w:szCs w:val="21"/>
              </w:rPr>
              <w:t>2、知识产权工作人员满足任职条件，3分；</w:t>
            </w:r>
          </w:p>
          <w:p>
            <w:pPr>
              <w:rPr>
                <w:color w:val="000000"/>
                <w:szCs w:val="21"/>
              </w:rPr>
            </w:pPr>
            <w:r>
              <w:rPr>
                <w:rFonts w:hint="eastAsia"/>
                <w:color w:val="000000"/>
                <w:szCs w:val="21"/>
              </w:rPr>
              <w:t>3</w:t>
            </w:r>
            <w:r>
              <w:rPr>
                <w:color w:val="000000"/>
                <w:szCs w:val="21"/>
              </w:rPr>
              <w:t>、如知识产权工作人员未满足任职条件，是否采取措施确保其满足条件：</w:t>
            </w:r>
          </w:p>
          <w:p>
            <w:pPr>
              <w:ind w:firstLine="360" w:firstLineChars="150"/>
              <w:rPr>
                <w:color w:val="000000"/>
                <w:szCs w:val="21"/>
              </w:rPr>
            </w:pPr>
            <w:r>
              <w:rPr>
                <w:rFonts w:hint="eastAsia" w:ascii="宋体" w:hAnsi="宋体"/>
                <w:color w:val="000000"/>
                <w:szCs w:val="21"/>
              </w:rPr>
              <w:t>□</w:t>
            </w:r>
            <w:r>
              <w:rPr>
                <w:color w:val="000000"/>
                <w:szCs w:val="21"/>
              </w:rPr>
              <w:t>A：是，</w:t>
            </w:r>
            <w:r>
              <w:rPr>
                <w:rFonts w:hint="eastAsia"/>
                <w:color w:val="000000"/>
                <w:szCs w:val="21"/>
              </w:rPr>
              <w:t>3</w:t>
            </w:r>
            <w:r>
              <w:rPr>
                <w:color w:val="000000"/>
                <w:szCs w:val="21"/>
              </w:rPr>
              <w:t xml:space="preserve">分      </w:t>
            </w:r>
            <w:r>
              <w:rPr>
                <w:rFonts w:hint="eastAsia"/>
                <w:color w:val="000000"/>
                <w:szCs w:val="21"/>
              </w:rPr>
              <w:t xml:space="preserve"> </w:t>
            </w:r>
            <w:r>
              <w:rPr>
                <w:rFonts w:hint="eastAsia" w:ascii="宋体" w:hAnsi="宋体"/>
                <w:color w:val="000000"/>
                <w:szCs w:val="21"/>
              </w:rPr>
              <w:t>□</w:t>
            </w:r>
            <w:r>
              <w:rPr>
                <w:color w:val="000000"/>
                <w:szCs w:val="21"/>
              </w:rPr>
              <w:t>B：否，0分</w:t>
            </w:r>
          </w:p>
          <w:p>
            <w:pPr>
              <w:rPr>
                <w:color w:val="000000"/>
                <w:szCs w:val="21"/>
              </w:rPr>
            </w:pPr>
            <w:r>
              <w:rPr>
                <w:color w:val="000000"/>
                <w:szCs w:val="21"/>
              </w:rPr>
              <w:t>（本条款得分为1、2两项</w:t>
            </w:r>
            <w:r>
              <w:rPr>
                <w:rFonts w:hint="eastAsia"/>
                <w:color w:val="000000"/>
                <w:szCs w:val="21"/>
              </w:rPr>
              <w:t>或1、3两项</w:t>
            </w:r>
            <w:r>
              <w:rPr>
                <w:color w:val="000000"/>
                <w:szCs w:val="21"/>
              </w:rPr>
              <w:t>得分的总和）</w:t>
            </w:r>
          </w:p>
        </w:tc>
        <w:tc>
          <w:tcPr>
            <w:tcW w:w="82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教育</w:t>
            </w:r>
          </w:p>
          <w:p>
            <w:pPr>
              <w:jc w:val="center"/>
              <w:rPr>
                <w:rFonts w:eastAsia="黑体"/>
                <w:bCs/>
                <w:color w:val="000000"/>
              </w:rPr>
            </w:pPr>
            <w:r>
              <w:rPr>
                <w:rFonts w:hint="eastAsia" w:eastAsia="黑体"/>
                <w:bCs/>
                <w:color w:val="000000"/>
              </w:rPr>
              <w:t>与培</w:t>
            </w:r>
          </w:p>
          <w:p>
            <w:pPr>
              <w:jc w:val="center"/>
              <w:rPr>
                <w:rFonts w:eastAsia="黑体"/>
                <w:bCs/>
                <w:color w:val="000000"/>
              </w:rPr>
            </w:pPr>
            <w:r>
              <w:rPr>
                <w:rFonts w:hint="eastAsia" w:eastAsia="黑体"/>
                <w:bCs/>
                <w:color w:val="000000"/>
              </w:rPr>
              <w:t>训</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5</w:t>
            </w:r>
            <w:r>
              <w:rPr>
                <w:rFonts w:hint="eastAsia"/>
                <w:color w:val="000000"/>
                <w:szCs w:val="21"/>
              </w:rPr>
              <w:t>8</w:t>
            </w:r>
          </w:p>
        </w:tc>
        <w:tc>
          <w:tcPr>
            <w:tcW w:w="2156"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rPr>
              <w:t>规定知识产权工作人员的教育培训要求，制定计划并执行；</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8</w:t>
            </w:r>
          </w:p>
        </w:tc>
        <w:tc>
          <w:tcPr>
            <w:tcW w:w="8241" w:type="dxa"/>
            <w:tcBorders>
              <w:top w:val="single" w:color="auto" w:sz="4" w:space="0"/>
              <w:left w:val="single" w:color="auto" w:sz="4" w:space="0"/>
              <w:bottom w:val="single" w:color="auto" w:sz="4" w:space="0"/>
              <w:right w:val="single" w:color="auto" w:sz="4" w:space="0"/>
            </w:tcBorders>
            <w:vAlign w:val="center"/>
          </w:tcPr>
          <w:p>
            <w:pPr>
              <w:pStyle w:val="91"/>
              <w:widowControl w:val="0"/>
              <w:numPr>
                <w:ilvl w:val="0"/>
                <w:numId w:val="2"/>
              </w:numPr>
              <w:ind w:firstLineChars="0"/>
              <w:jc w:val="both"/>
              <w:rPr>
                <w:color w:val="000000"/>
                <w:kern w:val="2"/>
                <w:sz w:val="21"/>
                <w:szCs w:val="21"/>
              </w:rPr>
            </w:pPr>
            <w:r>
              <w:rPr>
                <w:color w:val="000000"/>
                <w:kern w:val="2"/>
                <w:sz w:val="21"/>
                <w:szCs w:val="21"/>
              </w:rPr>
              <w:t>制定了年度知识产权培训计划，且覆盖研发、知识产权、中高层及全体员工4个层次，4分；</w:t>
            </w:r>
          </w:p>
          <w:p>
            <w:pPr>
              <w:ind w:firstLine="480" w:firstLineChars="200"/>
              <w:rPr>
                <w:color w:val="000000"/>
                <w:szCs w:val="21"/>
              </w:rPr>
            </w:pPr>
            <w:r>
              <w:rPr>
                <w:color w:val="000000"/>
                <w:szCs w:val="21"/>
              </w:rPr>
              <w:t>制定了年度知识产权培训计划，但未覆盖研发、知识产权、中高层及全体员工4个层次</w:t>
            </w:r>
            <w:r>
              <w:rPr>
                <w:rFonts w:hint="eastAsia"/>
                <w:color w:val="000000"/>
                <w:szCs w:val="21"/>
              </w:rPr>
              <w:t>，</w:t>
            </w:r>
            <w:r>
              <w:rPr>
                <w:color w:val="000000"/>
                <w:szCs w:val="21"/>
              </w:rPr>
              <w:t>2分；</w:t>
            </w:r>
          </w:p>
          <w:p>
            <w:pPr>
              <w:ind w:firstLine="480" w:firstLineChars="200"/>
              <w:rPr>
                <w:color w:val="000000"/>
                <w:szCs w:val="21"/>
              </w:rPr>
            </w:pPr>
            <w:r>
              <w:rPr>
                <w:color w:val="000000"/>
                <w:szCs w:val="21"/>
              </w:rPr>
              <w:t>未制定年度知识产权培训计划，0分。</w:t>
            </w:r>
          </w:p>
          <w:p>
            <w:pPr>
              <w:pStyle w:val="91"/>
              <w:widowControl w:val="0"/>
              <w:numPr>
                <w:ilvl w:val="0"/>
                <w:numId w:val="2"/>
              </w:numPr>
              <w:ind w:firstLineChars="0"/>
              <w:jc w:val="both"/>
              <w:rPr>
                <w:color w:val="000000"/>
                <w:kern w:val="2"/>
                <w:sz w:val="21"/>
                <w:szCs w:val="21"/>
              </w:rPr>
            </w:pPr>
            <w:r>
              <w:rPr>
                <w:rFonts w:hint="eastAsia"/>
                <w:color w:val="000000"/>
                <w:kern w:val="2"/>
                <w:sz w:val="21"/>
                <w:szCs w:val="21"/>
              </w:rPr>
              <w:t>知识产权工作人员内部或外部的培训2次及以上，且有培训记录，4分；</w:t>
            </w:r>
          </w:p>
          <w:p>
            <w:pPr>
              <w:pStyle w:val="91"/>
              <w:widowControl w:val="0"/>
              <w:ind w:left="360" w:firstLine="0" w:firstLineChars="0"/>
              <w:jc w:val="both"/>
              <w:rPr>
                <w:color w:val="000000"/>
                <w:kern w:val="2"/>
                <w:sz w:val="21"/>
                <w:szCs w:val="21"/>
              </w:rPr>
            </w:pPr>
            <w:r>
              <w:rPr>
                <w:rFonts w:hint="eastAsia"/>
                <w:color w:val="000000"/>
                <w:kern w:val="2"/>
                <w:sz w:val="21"/>
                <w:szCs w:val="21"/>
              </w:rPr>
              <w:t>每年内部或外部培训1次，且有培训记录，2分。</w:t>
            </w:r>
          </w:p>
          <w:p>
            <w:pPr>
              <w:pStyle w:val="91"/>
              <w:widowControl w:val="0"/>
              <w:ind w:firstLine="0" w:firstLineChars="0"/>
              <w:jc w:val="both"/>
              <w:rPr>
                <w:color w:val="000000"/>
                <w:kern w:val="2"/>
                <w:sz w:val="21"/>
                <w:szCs w:val="21"/>
              </w:rPr>
            </w:pPr>
            <w:r>
              <w:rPr>
                <w:color w:val="000000"/>
                <w:kern w:val="2"/>
                <w:sz w:val="21"/>
                <w:szCs w:val="21"/>
              </w:rPr>
              <w:t>（本条款得分为1、2两项得分的总和）</w:t>
            </w:r>
          </w:p>
        </w:tc>
        <w:tc>
          <w:tcPr>
            <w:tcW w:w="82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5</w:t>
            </w:r>
            <w:r>
              <w:rPr>
                <w:rFonts w:hint="eastAsia"/>
                <w:color w:val="000000"/>
                <w:szCs w:val="21"/>
              </w:rPr>
              <w:t>9</w:t>
            </w:r>
          </w:p>
        </w:tc>
        <w:tc>
          <w:tcPr>
            <w:tcW w:w="2156"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rPr>
              <w:t>组织对全体员工按业务领域和岗位要求进行知识产权培训，并形成记录；</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8</w:t>
            </w:r>
          </w:p>
        </w:tc>
        <w:tc>
          <w:tcPr>
            <w:tcW w:w="824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知识产权培训覆盖了生产、销售、采购、人事、财务，且有培训记录，</w:t>
            </w:r>
            <w:r>
              <w:rPr>
                <w:rFonts w:hint="eastAsia"/>
                <w:color w:val="000000"/>
                <w:szCs w:val="21"/>
              </w:rPr>
              <w:t>8</w:t>
            </w:r>
            <w:r>
              <w:rPr>
                <w:color w:val="000000"/>
                <w:szCs w:val="21"/>
              </w:rPr>
              <w:t>分；</w:t>
            </w:r>
          </w:p>
          <w:p>
            <w:pPr>
              <w:rPr>
                <w:color w:val="000000"/>
                <w:szCs w:val="21"/>
              </w:rPr>
            </w:pPr>
            <w:r>
              <w:rPr>
                <w:color w:val="000000"/>
                <w:szCs w:val="21"/>
              </w:rPr>
              <w:t>知识产权培训未完全覆盖生产、销售、采购、人事、财务（至少3个业务部门），且有培训记录，</w:t>
            </w:r>
            <w:r>
              <w:rPr>
                <w:rFonts w:hint="eastAsia"/>
                <w:color w:val="000000"/>
                <w:szCs w:val="21"/>
              </w:rPr>
              <w:t>4</w:t>
            </w:r>
            <w:r>
              <w:rPr>
                <w:color w:val="000000"/>
                <w:szCs w:val="21"/>
              </w:rPr>
              <w:t>分；</w:t>
            </w:r>
          </w:p>
          <w:p>
            <w:pPr>
              <w:rPr>
                <w:color w:val="000000"/>
                <w:szCs w:val="21"/>
              </w:rPr>
            </w:pPr>
            <w:r>
              <w:rPr>
                <w:color w:val="000000"/>
                <w:szCs w:val="21"/>
              </w:rPr>
              <w:t>未组织针对生产、销售、采购、人事、财务的知识产权培训，0分。</w:t>
            </w:r>
          </w:p>
        </w:tc>
        <w:tc>
          <w:tcPr>
            <w:tcW w:w="82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60</w:t>
            </w:r>
          </w:p>
        </w:tc>
        <w:tc>
          <w:tcPr>
            <w:tcW w:w="2156"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组织对中、高层管理人员进行知识产权培训，并形成记录；</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8</w:t>
            </w:r>
          </w:p>
        </w:tc>
        <w:tc>
          <w:tcPr>
            <w:tcW w:w="824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每年组织或参加培训，且有培训记录，</w:t>
            </w:r>
            <w:r>
              <w:rPr>
                <w:rFonts w:hint="eastAsia"/>
                <w:color w:val="000000"/>
                <w:szCs w:val="21"/>
              </w:rPr>
              <w:t>8</w:t>
            </w:r>
            <w:r>
              <w:rPr>
                <w:color w:val="000000"/>
                <w:szCs w:val="21"/>
              </w:rPr>
              <w:t>分；</w:t>
            </w:r>
          </w:p>
          <w:p>
            <w:pPr>
              <w:rPr>
                <w:color w:val="000000"/>
                <w:szCs w:val="21"/>
              </w:rPr>
            </w:pPr>
            <w:r>
              <w:rPr>
                <w:color w:val="000000"/>
                <w:szCs w:val="21"/>
              </w:rPr>
              <w:t>无培训活动，0分。</w:t>
            </w:r>
          </w:p>
        </w:tc>
        <w:tc>
          <w:tcPr>
            <w:tcW w:w="82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6</w:t>
            </w:r>
            <w:r>
              <w:rPr>
                <w:rFonts w:hint="eastAsia"/>
                <w:color w:val="000000"/>
                <w:szCs w:val="21"/>
              </w:rPr>
              <w:t>1</w:t>
            </w:r>
          </w:p>
        </w:tc>
        <w:tc>
          <w:tcPr>
            <w:tcW w:w="2156"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组织对研究开发等与知识产权关系密切的岗位人员进行知识产权培训，并形成记录。</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6</w:t>
            </w:r>
          </w:p>
        </w:tc>
        <w:tc>
          <w:tcPr>
            <w:tcW w:w="824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每年组织或参加培训2次及以上，且有培训记录，</w:t>
            </w:r>
            <w:r>
              <w:rPr>
                <w:rFonts w:hint="eastAsia"/>
                <w:color w:val="000000"/>
                <w:szCs w:val="21"/>
              </w:rPr>
              <w:t>6</w:t>
            </w:r>
            <w:r>
              <w:rPr>
                <w:color w:val="000000"/>
                <w:szCs w:val="21"/>
              </w:rPr>
              <w:t>分；</w:t>
            </w:r>
          </w:p>
          <w:p>
            <w:pPr>
              <w:rPr>
                <w:color w:val="000000"/>
                <w:szCs w:val="21"/>
              </w:rPr>
            </w:pPr>
            <w:r>
              <w:rPr>
                <w:color w:val="000000"/>
                <w:szCs w:val="21"/>
              </w:rPr>
              <w:t>每年组织或参加培训1次，且有培训记录，</w:t>
            </w:r>
            <w:r>
              <w:rPr>
                <w:rFonts w:hint="eastAsia"/>
                <w:color w:val="000000"/>
                <w:szCs w:val="21"/>
              </w:rPr>
              <w:t>3</w:t>
            </w:r>
            <w:r>
              <w:rPr>
                <w:color w:val="000000"/>
                <w:szCs w:val="21"/>
              </w:rPr>
              <w:t>分；</w:t>
            </w:r>
          </w:p>
          <w:p>
            <w:pPr>
              <w:rPr>
                <w:color w:val="000000"/>
                <w:szCs w:val="21"/>
              </w:rPr>
            </w:pPr>
            <w:r>
              <w:rPr>
                <w:color w:val="000000"/>
                <w:szCs w:val="21"/>
              </w:rPr>
              <w:t>无培训活动，0分。</w:t>
            </w:r>
          </w:p>
        </w:tc>
        <w:tc>
          <w:tcPr>
            <w:tcW w:w="82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人事</w:t>
            </w:r>
          </w:p>
          <w:p>
            <w:pPr>
              <w:jc w:val="center"/>
              <w:rPr>
                <w:rFonts w:eastAsia="黑体"/>
                <w:bCs/>
                <w:color w:val="000000"/>
              </w:rPr>
            </w:pPr>
            <w:r>
              <w:rPr>
                <w:rFonts w:hint="eastAsia" w:eastAsia="黑体"/>
                <w:bCs/>
                <w:color w:val="000000"/>
              </w:rPr>
              <w:t>合同</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6</w:t>
            </w:r>
            <w:r>
              <w:rPr>
                <w:rFonts w:hint="eastAsia"/>
                <w:color w:val="000000"/>
                <w:szCs w:val="21"/>
              </w:rPr>
              <w:t>2</w:t>
            </w:r>
          </w:p>
        </w:tc>
        <w:tc>
          <w:tcPr>
            <w:tcW w:w="2156"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通过劳动合同、劳务合同等方式对员工进行管理，约定知识产权权属、保密条款；明确发明创造人员享有的权利和负有的义务；必要时应约定竞业限制和补偿条款。</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8</w:t>
            </w:r>
          </w:p>
        </w:tc>
        <w:tc>
          <w:tcPr>
            <w:tcW w:w="824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1、与员工签订的劳动合同中约定了知识产权权属和保密条款，4分；</w:t>
            </w:r>
          </w:p>
          <w:p>
            <w:pPr>
              <w:rPr>
                <w:color w:val="000000"/>
                <w:szCs w:val="21"/>
              </w:rPr>
            </w:pPr>
            <w:r>
              <w:rPr>
                <w:rFonts w:hint="eastAsia"/>
                <w:color w:val="000000"/>
                <w:szCs w:val="21"/>
              </w:rPr>
              <w:t>2、</w:t>
            </w:r>
            <w:r>
              <w:rPr>
                <w:color w:val="000000"/>
                <w:szCs w:val="21"/>
              </w:rPr>
              <w:t>与员工签订</w:t>
            </w:r>
            <w:r>
              <w:rPr>
                <w:rFonts w:hint="eastAsia"/>
                <w:color w:val="000000"/>
                <w:szCs w:val="21"/>
              </w:rPr>
              <w:t>的劳动合同中</w:t>
            </w:r>
            <w:r>
              <w:rPr>
                <w:color w:val="000000"/>
                <w:szCs w:val="21"/>
              </w:rPr>
              <w:t>明确发明创造人员的权利和义务，</w:t>
            </w:r>
            <w:r>
              <w:rPr>
                <w:rFonts w:hint="eastAsia"/>
                <w:color w:val="000000"/>
                <w:szCs w:val="21"/>
              </w:rPr>
              <w:t>4</w:t>
            </w:r>
            <w:r>
              <w:rPr>
                <w:color w:val="000000"/>
                <w:szCs w:val="21"/>
              </w:rPr>
              <w:t>分；</w:t>
            </w:r>
          </w:p>
          <w:p>
            <w:pPr>
              <w:rPr>
                <w:color w:val="000000"/>
                <w:szCs w:val="21"/>
              </w:rPr>
            </w:pPr>
            <w:r>
              <w:rPr>
                <w:color w:val="000000"/>
                <w:szCs w:val="21"/>
              </w:rPr>
              <w:t>（本条款得分为1、2两项得分的总和）</w:t>
            </w:r>
          </w:p>
        </w:tc>
        <w:tc>
          <w:tcPr>
            <w:tcW w:w="82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入职</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6</w:t>
            </w:r>
            <w:r>
              <w:rPr>
                <w:rFonts w:hint="eastAsia"/>
                <w:color w:val="000000"/>
                <w:szCs w:val="21"/>
              </w:rPr>
              <w:t>3</w:t>
            </w:r>
          </w:p>
        </w:tc>
        <w:tc>
          <w:tcPr>
            <w:tcW w:w="2156" w:type="dxa"/>
            <w:tcBorders>
              <w:top w:val="single" w:color="auto" w:sz="4" w:space="0"/>
              <w:left w:val="single" w:color="auto" w:sz="4" w:space="0"/>
              <w:bottom w:val="single" w:color="auto" w:sz="4" w:space="0"/>
              <w:right w:val="single" w:color="auto" w:sz="4" w:space="0"/>
            </w:tcBorders>
            <w:vAlign w:val="center"/>
          </w:tcPr>
          <w:p>
            <w:pPr>
              <w:rPr>
                <w:color w:val="000000"/>
                <w:spacing w:val="-6"/>
              </w:rPr>
            </w:pPr>
            <w:r>
              <w:rPr>
                <w:color w:val="000000"/>
                <w:spacing w:val="-6"/>
              </w:rPr>
              <w:t>对新入职员工进行适当的知识产权背景调查，以避免侵犯他人知识产权；对于研究开发等与知识产权关系密切的岗位，应要求新入职员工签署知识产权声明文件。</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8</w:t>
            </w:r>
          </w:p>
        </w:tc>
        <w:tc>
          <w:tcPr>
            <w:tcW w:w="824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1、对新入职员工进行背景调查，且</w:t>
            </w:r>
            <w:r>
              <w:rPr>
                <w:color w:val="000000"/>
                <w:szCs w:val="21"/>
              </w:rPr>
              <w:t>背景调查中具有知识产权模块</w:t>
            </w:r>
            <w:r>
              <w:rPr>
                <w:rFonts w:hint="eastAsia"/>
                <w:color w:val="000000"/>
                <w:szCs w:val="21"/>
              </w:rPr>
              <w:t>，4</w:t>
            </w:r>
            <w:r>
              <w:rPr>
                <w:color w:val="000000"/>
                <w:szCs w:val="21"/>
              </w:rPr>
              <w:t>分；</w:t>
            </w:r>
          </w:p>
          <w:p>
            <w:pPr>
              <w:rPr>
                <w:color w:val="000000"/>
                <w:szCs w:val="21"/>
              </w:rPr>
            </w:pPr>
            <w:r>
              <w:rPr>
                <w:rFonts w:hint="eastAsia"/>
                <w:color w:val="000000"/>
                <w:szCs w:val="21"/>
              </w:rPr>
              <w:t>2、研发等与知识产权关系密切的新入职员工签署了知识产权声明文件，4分。</w:t>
            </w:r>
          </w:p>
          <w:p>
            <w:pPr>
              <w:rPr>
                <w:color w:val="000000"/>
                <w:szCs w:val="21"/>
              </w:rPr>
            </w:pPr>
            <w:r>
              <w:rPr>
                <w:color w:val="000000"/>
                <w:szCs w:val="21"/>
              </w:rPr>
              <w:t>（本条款得分为1、2两项得分的总和）</w:t>
            </w:r>
          </w:p>
        </w:tc>
        <w:tc>
          <w:tcPr>
            <w:tcW w:w="82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离职</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6</w:t>
            </w:r>
            <w:r>
              <w:rPr>
                <w:rFonts w:hint="eastAsia"/>
                <w:color w:val="000000"/>
                <w:szCs w:val="21"/>
              </w:rPr>
              <w:t>4</w:t>
            </w:r>
          </w:p>
        </w:tc>
        <w:tc>
          <w:tcPr>
            <w:tcW w:w="2156"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szCs w:val="21"/>
              </w:rPr>
              <w:t>对离</w:t>
            </w:r>
            <w:r>
              <w:rPr>
                <w:color w:val="000000"/>
              </w:rPr>
              <w:t>职的员工进行相应的知识产权事项提醒；涉及核心知识产权的员工离职时，应签署</w:t>
            </w:r>
            <w:r>
              <w:rPr>
                <w:color w:val="000000"/>
                <w:szCs w:val="21"/>
              </w:rPr>
              <w:t>离</w:t>
            </w:r>
            <w:r>
              <w:rPr>
                <w:color w:val="000000"/>
              </w:rPr>
              <w:t>职知识产权协议或执行竞业限制协议。</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8</w:t>
            </w:r>
          </w:p>
        </w:tc>
        <w:tc>
          <w:tcPr>
            <w:tcW w:w="824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对离职的员工进行知识产权事项提醒并保留记录并要求核心员工离职时签署离职知识产权协议，</w:t>
            </w:r>
            <w:r>
              <w:rPr>
                <w:rFonts w:hint="eastAsia"/>
                <w:color w:val="000000"/>
                <w:szCs w:val="21"/>
              </w:rPr>
              <w:t>8</w:t>
            </w:r>
            <w:r>
              <w:rPr>
                <w:color w:val="000000"/>
                <w:szCs w:val="21"/>
              </w:rPr>
              <w:t>分；</w:t>
            </w:r>
          </w:p>
          <w:p>
            <w:pPr>
              <w:rPr>
                <w:color w:val="000000"/>
                <w:szCs w:val="21"/>
              </w:rPr>
            </w:pPr>
            <w:r>
              <w:rPr>
                <w:color w:val="000000"/>
                <w:szCs w:val="21"/>
              </w:rPr>
              <w:t>对离职的员工进行知识产权事项提醒并保留记录或要求核心员工离职时签署离职知识产权协议，</w:t>
            </w:r>
            <w:r>
              <w:rPr>
                <w:rFonts w:hint="eastAsia"/>
                <w:color w:val="000000"/>
                <w:szCs w:val="21"/>
              </w:rPr>
              <w:t>4</w:t>
            </w:r>
            <w:r>
              <w:rPr>
                <w:color w:val="000000"/>
                <w:szCs w:val="21"/>
              </w:rPr>
              <w:t>分；</w:t>
            </w:r>
          </w:p>
          <w:p>
            <w:pPr>
              <w:rPr>
                <w:color w:val="000000"/>
                <w:szCs w:val="21"/>
              </w:rPr>
            </w:pPr>
            <w:r>
              <w:rPr>
                <w:color w:val="000000"/>
                <w:szCs w:val="21"/>
              </w:rPr>
              <w:t>无提醒也未签署竞业限制协议，0分。</w:t>
            </w:r>
          </w:p>
        </w:tc>
        <w:tc>
          <w:tcPr>
            <w:tcW w:w="82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rPr>
                <w:rFonts w:eastAsia="黑体"/>
                <w:bCs/>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激励</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6</w:t>
            </w:r>
            <w:r>
              <w:rPr>
                <w:rFonts w:hint="eastAsia"/>
                <w:color w:val="000000"/>
                <w:szCs w:val="21"/>
              </w:rPr>
              <w:t>5</w:t>
            </w:r>
          </w:p>
        </w:tc>
        <w:tc>
          <w:tcPr>
            <w:tcW w:w="2156"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明确员工知识产权创造、保护和运用的奖励和报酬；明确员工造成知识产权损失的责任。</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4</w:t>
            </w:r>
          </w:p>
        </w:tc>
        <w:tc>
          <w:tcPr>
            <w:tcW w:w="824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制定了</w:t>
            </w:r>
            <w:r>
              <w:rPr>
                <w:color w:val="000000"/>
                <w:szCs w:val="21"/>
              </w:rPr>
              <w:t>知识产权奖励</w:t>
            </w:r>
            <w:r>
              <w:rPr>
                <w:rFonts w:hint="eastAsia"/>
                <w:color w:val="000000"/>
                <w:szCs w:val="21"/>
              </w:rPr>
              <w:t>和惩罚的制度并在公司内部颁布，4分；</w:t>
            </w:r>
            <w:r>
              <w:rPr>
                <w:color w:val="000000"/>
                <w:szCs w:val="21"/>
              </w:rPr>
              <w:t xml:space="preserve"> </w:t>
            </w:r>
          </w:p>
          <w:p>
            <w:pPr>
              <w:rPr>
                <w:color w:val="000000"/>
                <w:szCs w:val="21"/>
              </w:rPr>
            </w:pPr>
            <w:r>
              <w:rPr>
                <w:color w:val="000000"/>
                <w:szCs w:val="21"/>
              </w:rPr>
              <w:t>无知识产权奖励制度，0分。</w:t>
            </w:r>
          </w:p>
        </w:tc>
        <w:tc>
          <w:tcPr>
            <w:tcW w:w="82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基础设施</w:t>
            </w:r>
          </w:p>
        </w:tc>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6</w:t>
            </w:r>
            <w:r>
              <w:rPr>
                <w:rFonts w:hint="eastAsia"/>
                <w:color w:val="000000"/>
                <w:szCs w:val="21"/>
              </w:rPr>
              <w:t>6</w:t>
            </w:r>
          </w:p>
        </w:tc>
        <w:tc>
          <w:tcPr>
            <w:tcW w:w="2156"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软硬件设备，如知识产权管理软件、数据库、计算机和网络设施等；</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2</w:t>
            </w:r>
          </w:p>
        </w:tc>
        <w:tc>
          <w:tcPr>
            <w:tcW w:w="824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软硬件设备、计算机和网络设施满足知识产权管理的日常办公，</w:t>
            </w:r>
            <w:r>
              <w:rPr>
                <w:rFonts w:hint="eastAsia"/>
                <w:color w:val="000000"/>
                <w:szCs w:val="21"/>
              </w:rPr>
              <w:t>2</w:t>
            </w:r>
            <w:r>
              <w:rPr>
                <w:color w:val="000000"/>
                <w:szCs w:val="21"/>
              </w:rPr>
              <w:t>分。</w:t>
            </w:r>
          </w:p>
        </w:tc>
        <w:tc>
          <w:tcPr>
            <w:tcW w:w="82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6</w:t>
            </w:r>
            <w:r>
              <w:rPr>
                <w:rFonts w:hint="eastAsia"/>
                <w:color w:val="000000"/>
                <w:szCs w:val="21"/>
              </w:rPr>
              <w:t>7</w:t>
            </w:r>
          </w:p>
        </w:tc>
        <w:tc>
          <w:tcPr>
            <w:tcW w:w="2156"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办公场所。</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2</w:t>
            </w:r>
          </w:p>
        </w:tc>
        <w:tc>
          <w:tcPr>
            <w:tcW w:w="824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具有办公场所，2分。</w:t>
            </w:r>
          </w:p>
        </w:tc>
        <w:tc>
          <w:tcPr>
            <w:tcW w:w="82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财务资源</w:t>
            </w:r>
          </w:p>
        </w:tc>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6</w:t>
            </w:r>
            <w:r>
              <w:rPr>
                <w:rFonts w:hint="eastAsia"/>
                <w:color w:val="000000"/>
                <w:szCs w:val="21"/>
              </w:rPr>
              <w:t>8</w:t>
            </w:r>
          </w:p>
        </w:tc>
        <w:tc>
          <w:tcPr>
            <w:tcW w:w="2156"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用于知识产权申请、注册、登记、维持、检索、分析、评估、诉讼和培训等事项；</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4</w:t>
            </w:r>
          </w:p>
        </w:tc>
        <w:tc>
          <w:tcPr>
            <w:tcW w:w="824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设立了</w:t>
            </w:r>
            <w:r>
              <w:rPr>
                <w:rFonts w:hint="eastAsia"/>
                <w:color w:val="000000"/>
                <w:szCs w:val="21"/>
              </w:rPr>
              <w:t>知识产权申请、注册、登记、维持的项目</w:t>
            </w:r>
            <w:r>
              <w:rPr>
                <w:color w:val="000000"/>
                <w:szCs w:val="21"/>
              </w:rPr>
              <w:t>预算并能提供本年度或上一年度的支出记录的</w:t>
            </w:r>
            <w:r>
              <w:rPr>
                <w:rFonts w:hint="eastAsia"/>
                <w:color w:val="000000"/>
                <w:szCs w:val="21"/>
              </w:rPr>
              <w:t>4</w:t>
            </w:r>
            <w:r>
              <w:rPr>
                <w:color w:val="000000"/>
                <w:szCs w:val="21"/>
              </w:rPr>
              <w:t>分；</w:t>
            </w:r>
          </w:p>
          <w:p>
            <w:pPr>
              <w:rPr>
                <w:color w:val="000000"/>
                <w:szCs w:val="21"/>
              </w:rPr>
            </w:pPr>
            <w:r>
              <w:rPr>
                <w:color w:val="000000"/>
                <w:szCs w:val="21"/>
              </w:rPr>
              <w:t>设立了</w:t>
            </w:r>
            <w:r>
              <w:rPr>
                <w:rFonts w:hint="eastAsia"/>
                <w:color w:val="000000"/>
                <w:szCs w:val="21"/>
              </w:rPr>
              <w:t>知识产权申请、注册、登记、维持的项目</w:t>
            </w:r>
            <w:r>
              <w:rPr>
                <w:color w:val="000000"/>
                <w:szCs w:val="21"/>
              </w:rPr>
              <w:t>预算但不能提供本年度或上一年度的支出记录的</w:t>
            </w:r>
            <w:r>
              <w:rPr>
                <w:rFonts w:hint="eastAsia"/>
                <w:color w:val="000000"/>
                <w:szCs w:val="21"/>
              </w:rPr>
              <w:t>1</w:t>
            </w:r>
            <w:r>
              <w:rPr>
                <w:color w:val="000000"/>
                <w:szCs w:val="21"/>
              </w:rPr>
              <w:t>分。</w:t>
            </w:r>
          </w:p>
        </w:tc>
        <w:tc>
          <w:tcPr>
            <w:tcW w:w="82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6</w:t>
            </w:r>
            <w:r>
              <w:rPr>
                <w:rFonts w:hint="eastAsia"/>
                <w:color w:val="000000"/>
                <w:szCs w:val="21"/>
              </w:rPr>
              <w:t>9</w:t>
            </w:r>
          </w:p>
        </w:tc>
        <w:tc>
          <w:tcPr>
            <w:tcW w:w="2156"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用于知识产权管理机构运行；</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4</w:t>
            </w:r>
          </w:p>
        </w:tc>
        <w:tc>
          <w:tcPr>
            <w:tcW w:w="824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知识产权管理机构运行有财务保障，4分。</w:t>
            </w:r>
          </w:p>
        </w:tc>
        <w:tc>
          <w:tcPr>
            <w:tcW w:w="82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70</w:t>
            </w:r>
          </w:p>
        </w:tc>
        <w:tc>
          <w:tcPr>
            <w:tcW w:w="2156"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用于知识产权激励；</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4</w:t>
            </w:r>
          </w:p>
        </w:tc>
        <w:tc>
          <w:tcPr>
            <w:tcW w:w="824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设立了预算并能提供本年度或上一年度的支出记录的</w:t>
            </w:r>
            <w:r>
              <w:rPr>
                <w:rFonts w:hint="eastAsia"/>
                <w:color w:val="000000"/>
                <w:szCs w:val="21"/>
              </w:rPr>
              <w:t>4</w:t>
            </w:r>
            <w:r>
              <w:rPr>
                <w:color w:val="000000"/>
                <w:szCs w:val="21"/>
              </w:rPr>
              <w:t>分；</w:t>
            </w:r>
          </w:p>
          <w:p>
            <w:pPr>
              <w:rPr>
                <w:color w:val="000000"/>
                <w:szCs w:val="21"/>
              </w:rPr>
            </w:pPr>
            <w:r>
              <w:rPr>
                <w:color w:val="000000"/>
                <w:szCs w:val="21"/>
              </w:rPr>
              <w:t>设立了预算但不能提供本年度或上一年度的支出记录的1分。</w:t>
            </w:r>
          </w:p>
        </w:tc>
        <w:tc>
          <w:tcPr>
            <w:tcW w:w="82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信息资源</w:t>
            </w:r>
          </w:p>
          <w:p>
            <w:pPr>
              <w:jc w:val="center"/>
              <w:rPr>
                <w:rFonts w:eastAsia="黑体"/>
                <w:bCs/>
                <w:color w:val="000000"/>
              </w:rPr>
            </w:pPr>
            <w:r>
              <w:rPr>
                <w:rFonts w:hint="eastAsia" w:ascii="宋体" w:hAnsi="宋体"/>
                <w:color w:val="000000"/>
                <w:szCs w:val="21"/>
              </w:rPr>
              <w:t>●</w:t>
            </w:r>
            <w:r>
              <w:rPr>
                <w:rFonts w:hint="eastAsia" w:ascii="宋体" w:hAnsi="宋体"/>
                <w:b/>
                <w:color w:val="000000"/>
                <w:szCs w:val="21"/>
                <w:u w:val="single"/>
              </w:rPr>
              <w:t>(注2：●标记的指标现场审核重点测评，下同。)</w:t>
            </w:r>
          </w:p>
        </w:tc>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7</w:t>
            </w:r>
            <w:r>
              <w:rPr>
                <w:rFonts w:hint="eastAsia"/>
                <w:color w:val="000000"/>
                <w:szCs w:val="21"/>
              </w:rPr>
              <w:t>1</w:t>
            </w:r>
          </w:p>
        </w:tc>
        <w:tc>
          <w:tcPr>
            <w:tcW w:w="2156"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建立信息收集渠道，及时获取所属领域、竞争对手的知识产权信息；</w:t>
            </w:r>
            <w:r>
              <w:rPr>
                <w:rFonts w:hint="eastAsia" w:ascii="宋体" w:hAnsi="宋体"/>
                <w:color w:val="000000"/>
              </w:rPr>
              <w:t>★</w:t>
            </w:r>
          </w:p>
        </w:tc>
        <w:tc>
          <w:tcPr>
            <w:tcW w:w="788" w:type="dxa"/>
            <w:tcBorders>
              <w:top w:val="single" w:color="auto" w:sz="4" w:space="0"/>
              <w:left w:val="single" w:color="auto" w:sz="4" w:space="0"/>
              <w:right w:val="single" w:color="auto" w:sz="4" w:space="0"/>
            </w:tcBorders>
            <w:vAlign w:val="center"/>
          </w:tcPr>
          <w:p>
            <w:pPr>
              <w:jc w:val="center"/>
              <w:rPr>
                <w:color w:val="000000"/>
                <w:szCs w:val="21"/>
              </w:rPr>
            </w:pPr>
            <w:r>
              <w:rPr>
                <w:rFonts w:hint="eastAsia"/>
                <w:color w:val="000000"/>
                <w:szCs w:val="21"/>
              </w:rPr>
              <w:t>8</w:t>
            </w:r>
          </w:p>
        </w:tc>
        <w:tc>
          <w:tcPr>
            <w:tcW w:w="8241" w:type="dxa"/>
            <w:tcBorders>
              <w:top w:val="single" w:color="auto" w:sz="4" w:space="0"/>
              <w:left w:val="single" w:color="auto" w:sz="4" w:space="0"/>
              <w:right w:val="single" w:color="auto" w:sz="4" w:space="0"/>
            </w:tcBorders>
            <w:vAlign w:val="center"/>
          </w:tcPr>
          <w:p>
            <w:pPr>
              <w:rPr>
                <w:color w:val="000000"/>
                <w:szCs w:val="21"/>
              </w:rPr>
            </w:pPr>
            <w:r>
              <w:rPr>
                <w:color w:val="000000"/>
                <w:szCs w:val="21"/>
              </w:rPr>
              <w:t>1、是否建立信息收集的程序文件，明确信息收集的</w:t>
            </w:r>
            <w:r>
              <w:rPr>
                <w:rFonts w:hint="eastAsia"/>
                <w:color w:val="000000"/>
                <w:szCs w:val="21"/>
              </w:rPr>
              <w:t>渠道和</w:t>
            </w:r>
            <w:r>
              <w:rPr>
                <w:color w:val="000000"/>
                <w:szCs w:val="21"/>
              </w:rPr>
              <w:t>频率并且严格按照文件执行：</w:t>
            </w:r>
          </w:p>
          <w:p>
            <w:pPr>
              <w:ind w:firstLine="360" w:firstLineChars="150"/>
              <w:rPr>
                <w:color w:val="000000"/>
                <w:szCs w:val="21"/>
              </w:rPr>
            </w:pPr>
            <w:r>
              <w:rPr>
                <w:rFonts w:hint="eastAsia" w:ascii="宋体" w:hAnsi="宋体"/>
                <w:color w:val="000000"/>
                <w:szCs w:val="21"/>
              </w:rPr>
              <w:t>□</w:t>
            </w:r>
            <w:r>
              <w:rPr>
                <w:color w:val="000000"/>
                <w:szCs w:val="21"/>
              </w:rPr>
              <w:t>A：是，</w:t>
            </w:r>
            <w:r>
              <w:rPr>
                <w:rFonts w:hint="eastAsia"/>
                <w:color w:val="000000"/>
                <w:szCs w:val="21"/>
              </w:rPr>
              <w:t>4</w:t>
            </w:r>
            <w:r>
              <w:rPr>
                <w:color w:val="000000"/>
                <w:szCs w:val="21"/>
              </w:rPr>
              <w:t xml:space="preserve">分       </w:t>
            </w:r>
            <w:r>
              <w:rPr>
                <w:rFonts w:hint="eastAsia" w:ascii="宋体" w:hAnsi="宋体"/>
                <w:color w:val="000000"/>
                <w:szCs w:val="21"/>
              </w:rPr>
              <w:t>□</w:t>
            </w:r>
            <w:r>
              <w:rPr>
                <w:color w:val="000000"/>
                <w:szCs w:val="21"/>
              </w:rPr>
              <w:t>B：否，0分</w:t>
            </w:r>
          </w:p>
          <w:p>
            <w:pPr>
              <w:rPr>
                <w:color w:val="000000"/>
              </w:rPr>
            </w:pPr>
            <w:r>
              <w:rPr>
                <w:rFonts w:hint="eastAsia"/>
                <w:color w:val="000000"/>
              </w:rPr>
              <w:t>2、</w:t>
            </w:r>
            <w:r>
              <w:rPr>
                <w:color w:val="000000"/>
              </w:rPr>
              <w:t>是否对竞争对手专利信息进行分析：</w:t>
            </w:r>
          </w:p>
          <w:p>
            <w:pPr>
              <w:ind w:firstLine="360" w:firstLineChars="150"/>
              <w:rPr>
                <w:color w:val="000000"/>
                <w:szCs w:val="21"/>
              </w:rPr>
            </w:pPr>
            <w:r>
              <w:rPr>
                <w:rFonts w:hint="eastAsia" w:ascii="宋体" w:hAnsi="宋体"/>
                <w:color w:val="000000"/>
                <w:szCs w:val="21"/>
              </w:rPr>
              <w:t>□</w:t>
            </w:r>
            <w:r>
              <w:rPr>
                <w:color w:val="000000"/>
                <w:szCs w:val="21"/>
              </w:rPr>
              <w:t>A：是，</w:t>
            </w:r>
            <w:r>
              <w:rPr>
                <w:rFonts w:hint="eastAsia"/>
                <w:color w:val="000000"/>
                <w:szCs w:val="21"/>
              </w:rPr>
              <w:t>4</w:t>
            </w:r>
            <w:r>
              <w:rPr>
                <w:color w:val="000000"/>
                <w:szCs w:val="21"/>
              </w:rPr>
              <w:t xml:space="preserve">分       </w:t>
            </w:r>
            <w:r>
              <w:rPr>
                <w:rFonts w:hint="eastAsia" w:ascii="宋体" w:hAnsi="宋体"/>
                <w:color w:val="000000"/>
                <w:szCs w:val="21"/>
              </w:rPr>
              <w:t>□</w:t>
            </w:r>
            <w:r>
              <w:rPr>
                <w:color w:val="000000"/>
                <w:szCs w:val="21"/>
              </w:rPr>
              <w:t>B：否，0分</w:t>
            </w:r>
          </w:p>
          <w:p>
            <w:pPr>
              <w:rPr>
                <w:color w:val="000000"/>
                <w:szCs w:val="21"/>
              </w:rPr>
            </w:pPr>
            <w:r>
              <w:rPr>
                <w:color w:val="000000"/>
                <w:szCs w:val="21"/>
              </w:rPr>
              <w:t>（本条款得分为1、2两项得分的总和）</w:t>
            </w:r>
          </w:p>
        </w:tc>
        <w:tc>
          <w:tcPr>
            <w:tcW w:w="820" w:type="dxa"/>
            <w:tcBorders>
              <w:top w:val="single" w:color="auto" w:sz="4" w:space="0"/>
              <w:left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jc w:val="center"/>
              <w:rPr>
                <w:rFonts w:eastAsia="黑体"/>
                <w:bCs/>
                <w:color w:val="000000"/>
              </w:rPr>
            </w:pPr>
          </w:p>
        </w:tc>
        <w:tc>
          <w:tcPr>
            <w:tcW w:w="907" w:type="dxa"/>
            <w:vMerge w:val="continue"/>
            <w:tcBorders>
              <w:left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7</w:t>
            </w:r>
            <w:r>
              <w:rPr>
                <w:rFonts w:hint="eastAsia"/>
                <w:color w:val="000000"/>
                <w:szCs w:val="21"/>
              </w:rPr>
              <w:t>2</w:t>
            </w:r>
          </w:p>
        </w:tc>
        <w:tc>
          <w:tcPr>
            <w:tcW w:w="2156"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对信息进行分类筛选和分析加工，并加以有效利用；</w:t>
            </w:r>
            <w:r>
              <w:rPr>
                <w:rFonts w:hint="eastAsia" w:ascii="宋体" w:hAnsi="宋体"/>
                <w:color w:val="000000"/>
              </w:rPr>
              <w:t>★</w:t>
            </w:r>
          </w:p>
        </w:tc>
        <w:tc>
          <w:tcPr>
            <w:tcW w:w="788" w:type="dxa"/>
            <w:tcBorders>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8</w:t>
            </w:r>
          </w:p>
        </w:tc>
        <w:tc>
          <w:tcPr>
            <w:tcW w:w="8241" w:type="dxa"/>
            <w:tcBorders>
              <w:left w:val="single" w:color="auto" w:sz="4" w:space="0"/>
              <w:bottom w:val="single" w:color="auto" w:sz="4" w:space="0"/>
              <w:right w:val="single" w:color="auto" w:sz="4" w:space="0"/>
            </w:tcBorders>
            <w:vAlign w:val="center"/>
          </w:tcPr>
          <w:p>
            <w:pPr>
              <w:rPr>
                <w:color w:val="000000"/>
                <w:szCs w:val="21"/>
              </w:rPr>
            </w:pPr>
            <w:r>
              <w:rPr>
                <w:color w:val="000000"/>
                <w:szCs w:val="21"/>
              </w:rPr>
              <w:t>专利信息利用的方式（目的）：</w:t>
            </w:r>
          </w:p>
          <w:p>
            <w:pPr>
              <w:rPr>
                <w:color w:val="000000"/>
                <w:szCs w:val="21"/>
              </w:rPr>
            </w:pPr>
            <w:r>
              <w:rPr>
                <w:color w:val="000000"/>
                <w:szCs w:val="21"/>
              </w:rPr>
              <w:t xml:space="preserve">   </w:t>
            </w:r>
            <w:r>
              <w:rPr>
                <w:rFonts w:hint="eastAsia"/>
                <w:color w:val="000000"/>
                <w:szCs w:val="21"/>
              </w:rPr>
              <w:t>A</w:t>
            </w:r>
            <w:r>
              <w:rPr>
                <w:color w:val="000000"/>
                <w:szCs w:val="21"/>
              </w:rPr>
              <w:t>：新产品开发、科研立项</w:t>
            </w:r>
            <w:r>
              <w:rPr>
                <w:rFonts w:hint="eastAsia"/>
                <w:color w:val="000000"/>
                <w:szCs w:val="21"/>
              </w:rPr>
              <w:t>，4分</w:t>
            </w:r>
            <w:r>
              <w:rPr>
                <w:color w:val="000000"/>
                <w:szCs w:val="21"/>
              </w:rPr>
              <w:t>；</w:t>
            </w:r>
          </w:p>
          <w:p>
            <w:pPr>
              <w:rPr>
                <w:color w:val="000000"/>
                <w:szCs w:val="21"/>
              </w:rPr>
            </w:pPr>
            <w:r>
              <w:rPr>
                <w:color w:val="000000"/>
                <w:szCs w:val="21"/>
              </w:rPr>
              <w:t xml:space="preserve">   </w:t>
            </w:r>
            <w:r>
              <w:rPr>
                <w:rFonts w:hint="eastAsia"/>
                <w:color w:val="000000"/>
                <w:szCs w:val="21"/>
              </w:rPr>
              <w:t>B</w:t>
            </w:r>
            <w:r>
              <w:rPr>
                <w:color w:val="000000"/>
                <w:szCs w:val="21"/>
              </w:rPr>
              <w:t>：专利申请</w:t>
            </w:r>
            <w:r>
              <w:rPr>
                <w:rFonts w:hint="eastAsia"/>
                <w:color w:val="000000"/>
                <w:szCs w:val="21"/>
              </w:rPr>
              <w:t>，4分。</w:t>
            </w:r>
          </w:p>
        </w:tc>
        <w:tc>
          <w:tcPr>
            <w:tcW w:w="820" w:type="dxa"/>
            <w:tcBorders>
              <w:left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7</w:t>
            </w:r>
            <w:r>
              <w:rPr>
                <w:rFonts w:hint="eastAsia"/>
                <w:color w:val="000000"/>
                <w:szCs w:val="21"/>
              </w:rPr>
              <w:t>3</w:t>
            </w:r>
          </w:p>
        </w:tc>
        <w:tc>
          <w:tcPr>
            <w:tcW w:w="2156"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在对外信息发布之前进行相应审批；</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4</w:t>
            </w:r>
          </w:p>
        </w:tc>
        <w:tc>
          <w:tcPr>
            <w:tcW w:w="824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建立了对外信息发布的制度并有相关记录的</w:t>
            </w:r>
            <w:r>
              <w:rPr>
                <w:rFonts w:hint="eastAsia"/>
                <w:color w:val="000000"/>
                <w:szCs w:val="21"/>
              </w:rPr>
              <w:t>4</w:t>
            </w:r>
            <w:r>
              <w:rPr>
                <w:color w:val="000000"/>
                <w:szCs w:val="21"/>
              </w:rPr>
              <w:t>分；</w:t>
            </w:r>
          </w:p>
          <w:p>
            <w:pPr>
              <w:rPr>
                <w:color w:val="000000"/>
                <w:szCs w:val="21"/>
              </w:rPr>
            </w:pPr>
            <w:r>
              <w:rPr>
                <w:color w:val="000000"/>
                <w:szCs w:val="21"/>
              </w:rPr>
              <w:t>建立了对外信息发布的制度但无相关的记录的1分；</w:t>
            </w:r>
          </w:p>
          <w:p>
            <w:pPr>
              <w:rPr>
                <w:color w:val="000000"/>
                <w:szCs w:val="21"/>
              </w:rPr>
            </w:pPr>
            <w:r>
              <w:rPr>
                <w:color w:val="000000"/>
                <w:szCs w:val="21"/>
              </w:rPr>
              <w:t>未建立制度也无记录，0分。</w:t>
            </w:r>
          </w:p>
        </w:tc>
        <w:tc>
          <w:tcPr>
            <w:tcW w:w="820"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bl>
    <w:p>
      <w:pPr>
        <w:spacing w:line="20" w:lineRule="exact"/>
        <w:rPr>
          <w:color w:val="000000"/>
        </w:rPr>
      </w:pPr>
    </w:p>
    <w:p>
      <w:pPr>
        <w:spacing w:line="360" w:lineRule="exact"/>
        <w:jc w:val="center"/>
        <w:rPr>
          <w:rFonts w:eastAsia="黑体"/>
          <w:color w:val="000000"/>
          <w:sz w:val="32"/>
          <w:szCs w:val="32"/>
        </w:rPr>
      </w:pPr>
      <w:r>
        <w:rPr>
          <w:rFonts w:eastAsia="黑体"/>
          <w:color w:val="000000"/>
          <w:sz w:val="32"/>
          <w:szCs w:val="32"/>
        </w:rPr>
        <w:br w:type="page"/>
      </w:r>
    </w:p>
    <w:tbl>
      <w:tblPr>
        <w:tblStyle w:val="26"/>
        <w:tblW w:w="14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779"/>
        <w:gridCol w:w="2156"/>
        <w:gridCol w:w="788"/>
        <w:gridCol w:w="8250"/>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14598" w:type="dxa"/>
            <w:gridSpan w:val="7"/>
            <w:tcBorders>
              <w:top w:val="single" w:color="auto" w:sz="4" w:space="0"/>
              <w:left w:val="single" w:color="auto" w:sz="4" w:space="0"/>
              <w:right w:val="single" w:color="auto" w:sz="4" w:space="0"/>
            </w:tcBorders>
            <w:vAlign w:val="center"/>
          </w:tcPr>
          <w:p>
            <w:pPr>
              <w:spacing w:line="360" w:lineRule="exact"/>
              <w:jc w:val="center"/>
              <w:rPr>
                <w:rFonts w:eastAsia="黑体"/>
                <w:color w:val="000000"/>
                <w:sz w:val="32"/>
                <w:szCs w:val="32"/>
              </w:rPr>
            </w:pPr>
            <w:r>
              <w:rPr>
                <w:rFonts w:eastAsia="黑体"/>
                <w:color w:val="000000"/>
                <w:sz w:val="32"/>
                <w:szCs w:val="32"/>
              </w:rPr>
              <w:t>七、基础管理（</w:t>
            </w:r>
            <w:r>
              <w:rPr>
                <w:rFonts w:hint="eastAsia" w:eastAsia="黑体"/>
                <w:color w:val="000000"/>
                <w:sz w:val="32"/>
                <w:szCs w:val="32"/>
              </w:rPr>
              <w:t>150</w:t>
            </w:r>
            <w:r>
              <w:rPr>
                <w:rFonts w:eastAsia="黑体"/>
                <w:color w:val="00000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eastAsia="黑体"/>
                <w:bCs/>
                <w:color w:val="000000"/>
              </w:rPr>
              <w:t>一级</w:t>
            </w:r>
          </w:p>
          <w:p>
            <w:pPr>
              <w:spacing w:line="280" w:lineRule="exact"/>
              <w:jc w:val="center"/>
              <w:rPr>
                <w:rFonts w:eastAsia="黑体"/>
                <w:bCs/>
                <w:color w:val="000000"/>
              </w:rPr>
            </w:pPr>
            <w:r>
              <w:rPr>
                <w:rFonts w:eastAsia="黑体"/>
                <w:bCs/>
                <w:color w:val="000000"/>
              </w:rPr>
              <w:t>指标</w:t>
            </w:r>
          </w:p>
        </w:tc>
        <w:tc>
          <w:tcPr>
            <w:tcW w:w="9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eastAsia="黑体"/>
                <w:bCs/>
                <w:color w:val="000000"/>
              </w:rPr>
              <w:t>二级</w:t>
            </w:r>
          </w:p>
          <w:p>
            <w:pPr>
              <w:spacing w:line="280" w:lineRule="exact"/>
              <w:jc w:val="center"/>
              <w:rPr>
                <w:rFonts w:eastAsia="黑体"/>
                <w:color w:val="000000"/>
              </w:rPr>
            </w:pPr>
            <w:r>
              <w:rPr>
                <w:rFonts w:eastAsia="黑体"/>
                <w:bCs/>
                <w:color w:val="000000"/>
              </w:rPr>
              <w:t>指标</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rPr>
            </w:pPr>
            <w:r>
              <w:rPr>
                <w:rFonts w:eastAsia="黑体"/>
                <w:color w:val="000000"/>
              </w:rPr>
              <w:t>序号</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rPr>
            </w:pPr>
            <w:r>
              <w:rPr>
                <w:rFonts w:hint="eastAsia" w:eastAsia="黑体"/>
                <w:bCs/>
                <w:color w:val="000000"/>
              </w:rPr>
              <w:t>考核内容</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hd w:val="clear" w:color="FFFFFF" w:fill="D9D9D9"/>
              </w:rPr>
            </w:pPr>
            <w:r>
              <w:rPr>
                <w:rFonts w:eastAsia="黑体"/>
                <w:color w:val="000000"/>
              </w:rPr>
              <w:t>数值</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hd w:val="clear" w:color="FFFFFF" w:fill="D9D9D9"/>
              </w:rPr>
            </w:pPr>
            <w:r>
              <w:rPr>
                <w:rFonts w:eastAsia="黑体"/>
                <w:color w:val="000000"/>
              </w:rPr>
              <w:t>指标说明</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rPr>
            </w:pPr>
            <w:r>
              <w:rPr>
                <w:rFonts w:eastAsia="黑体"/>
                <w:color w:val="00000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获取</w:t>
            </w: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7</w:t>
            </w:r>
            <w:r>
              <w:rPr>
                <w:rFonts w:hint="eastAsia"/>
                <w:color w:val="000000"/>
                <w:szCs w:val="21"/>
              </w:rPr>
              <w:t>4</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shd w:val="clear" w:color="FFFFFF" w:fill="D9D9D9"/>
              </w:rPr>
            </w:pPr>
            <w:r>
              <w:rPr>
                <w:color w:val="000000"/>
              </w:rPr>
              <w:t>根据知识产权目标，制定知识产权获取的工作计划，明确获取的方式和途径；</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color w:val="000000"/>
                <w:szCs w:val="21"/>
              </w:rPr>
              <w:t>制定</w:t>
            </w:r>
            <w:r>
              <w:rPr>
                <w:rFonts w:hint="eastAsia"/>
                <w:color w:val="000000"/>
                <w:szCs w:val="21"/>
              </w:rPr>
              <w:t>了年度</w:t>
            </w:r>
            <w:r>
              <w:rPr>
                <w:color w:val="000000"/>
                <w:szCs w:val="21"/>
              </w:rPr>
              <w:t>知识产权获取计划，并明确获取的方式和途径，</w:t>
            </w:r>
            <w:r>
              <w:rPr>
                <w:rFonts w:hint="eastAsia"/>
                <w:color w:val="000000"/>
                <w:szCs w:val="21"/>
              </w:rPr>
              <w:t>4</w:t>
            </w:r>
            <w:r>
              <w:rPr>
                <w:color w:val="000000"/>
                <w:szCs w:val="21"/>
              </w:rPr>
              <w:t>分；</w:t>
            </w:r>
          </w:p>
          <w:p>
            <w:pPr>
              <w:spacing w:line="280" w:lineRule="exact"/>
              <w:rPr>
                <w:color w:val="000000"/>
                <w:szCs w:val="21"/>
              </w:rPr>
            </w:pPr>
            <w:r>
              <w:rPr>
                <w:color w:val="000000"/>
                <w:szCs w:val="21"/>
              </w:rPr>
              <w:t>制定了年度知识产权的获取计划，</w:t>
            </w:r>
            <w:r>
              <w:rPr>
                <w:rFonts w:hint="eastAsia"/>
                <w:color w:val="000000"/>
                <w:szCs w:val="21"/>
              </w:rPr>
              <w:t>但未明确获取的方式和途径，2</w:t>
            </w:r>
            <w:r>
              <w:rPr>
                <w:color w:val="000000"/>
                <w:szCs w:val="21"/>
              </w:rPr>
              <w:t>分；</w:t>
            </w:r>
          </w:p>
          <w:p>
            <w:pPr>
              <w:spacing w:line="280" w:lineRule="exact"/>
              <w:rPr>
                <w:color w:val="000000"/>
                <w:szCs w:val="21"/>
              </w:rPr>
            </w:pPr>
            <w:r>
              <w:rPr>
                <w:color w:val="000000"/>
                <w:szCs w:val="21"/>
              </w:rPr>
              <w:t>未制定年度知识产权的获取计划，0分。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7</w:t>
            </w:r>
            <w:r>
              <w:rPr>
                <w:rFonts w:hint="eastAsia"/>
                <w:color w:val="000000"/>
                <w:szCs w:val="21"/>
              </w:rPr>
              <w:t>5</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shd w:val="clear" w:color="FFFFFF" w:fill="D9D9D9"/>
              </w:rPr>
            </w:pPr>
            <w:r>
              <w:rPr>
                <w:color w:val="000000"/>
              </w:rPr>
              <w:t>在获取知识产权前进行必要的检索和分析；</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color w:val="000000"/>
                <w:szCs w:val="21"/>
              </w:rPr>
              <w:t>建立了知识产权获取的制度，并严格按照制度形成检索分析记录</w:t>
            </w:r>
            <w:r>
              <w:rPr>
                <w:rFonts w:hint="eastAsia"/>
                <w:color w:val="000000"/>
                <w:szCs w:val="21"/>
              </w:rPr>
              <w:t>，4</w:t>
            </w:r>
            <w:r>
              <w:rPr>
                <w:color w:val="000000"/>
                <w:szCs w:val="21"/>
              </w:rPr>
              <w:t>分；</w:t>
            </w:r>
          </w:p>
          <w:p>
            <w:pPr>
              <w:spacing w:line="280" w:lineRule="exact"/>
              <w:rPr>
                <w:color w:val="000000"/>
                <w:szCs w:val="21"/>
              </w:rPr>
            </w:pPr>
            <w:r>
              <w:rPr>
                <w:color w:val="000000"/>
                <w:szCs w:val="21"/>
              </w:rPr>
              <w:t>建立了知识产权获取的制度，但未严格按照制度形成检索分析记录，</w:t>
            </w:r>
            <w:r>
              <w:rPr>
                <w:rFonts w:hint="eastAsia"/>
                <w:color w:val="000000"/>
                <w:szCs w:val="21"/>
              </w:rPr>
              <w:t>2</w:t>
            </w:r>
            <w:r>
              <w:rPr>
                <w:color w:val="000000"/>
                <w:szCs w:val="21"/>
              </w:rPr>
              <w:t>分；</w:t>
            </w:r>
          </w:p>
          <w:p>
            <w:pPr>
              <w:spacing w:line="280" w:lineRule="exact"/>
              <w:rPr>
                <w:color w:val="000000"/>
                <w:shd w:val="clear" w:color="FFFFFF" w:fill="D9D9D9"/>
              </w:rPr>
            </w:pPr>
            <w:r>
              <w:rPr>
                <w:color w:val="000000"/>
                <w:szCs w:val="21"/>
              </w:rPr>
              <w:t>未建立知识产权获取的制度，也未形成检索分析记录，0分。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7</w:t>
            </w:r>
            <w:r>
              <w:rPr>
                <w:rFonts w:hint="eastAsia"/>
                <w:color w:val="000000"/>
                <w:szCs w:val="21"/>
              </w:rPr>
              <w:t>6</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保持知识产权获取记录；</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color w:val="000000"/>
                <w:szCs w:val="21"/>
              </w:rPr>
              <w:t>保留了技术交底书、与代理事务所的邮件往来以及国知局</w:t>
            </w:r>
            <w:r>
              <w:rPr>
                <w:rFonts w:hint="eastAsia"/>
                <w:color w:val="000000"/>
                <w:szCs w:val="21"/>
              </w:rPr>
              <w:t>、商标局等</w:t>
            </w:r>
            <w:r>
              <w:rPr>
                <w:color w:val="000000"/>
                <w:szCs w:val="21"/>
              </w:rPr>
              <w:t>下发文件等获取记录，</w:t>
            </w:r>
            <w:r>
              <w:rPr>
                <w:rFonts w:hint="eastAsia"/>
                <w:color w:val="000000"/>
                <w:szCs w:val="21"/>
              </w:rPr>
              <w:t>4</w:t>
            </w:r>
            <w:r>
              <w:rPr>
                <w:color w:val="000000"/>
                <w:szCs w:val="21"/>
              </w:rPr>
              <w:t>分；</w:t>
            </w:r>
          </w:p>
          <w:p>
            <w:pPr>
              <w:spacing w:line="280" w:lineRule="exact"/>
              <w:rPr>
                <w:color w:val="000000"/>
                <w:shd w:val="clear" w:color="FFFFFF" w:fill="D9D9D9"/>
              </w:rPr>
            </w:pPr>
            <w:r>
              <w:rPr>
                <w:color w:val="000000"/>
                <w:szCs w:val="21"/>
              </w:rPr>
              <w:t>未保持获取记录，0分。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7</w:t>
            </w:r>
            <w:r>
              <w:rPr>
                <w:rFonts w:hint="eastAsia"/>
                <w:color w:val="000000"/>
                <w:szCs w:val="21"/>
              </w:rPr>
              <w:t>7</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保障发明创造人员的署名权。</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color w:val="000000"/>
                <w:szCs w:val="21"/>
              </w:rPr>
              <w:t>保障发明创造人员的署名权</w:t>
            </w:r>
            <w:r>
              <w:rPr>
                <w:rFonts w:hint="eastAsia"/>
                <w:color w:val="000000"/>
                <w:szCs w:val="21"/>
              </w:rPr>
              <w:t>，4</w:t>
            </w:r>
            <w:r>
              <w:rPr>
                <w:color w:val="000000"/>
                <w:szCs w:val="21"/>
              </w:rPr>
              <w:t>分</w:t>
            </w:r>
            <w:r>
              <w:rPr>
                <w:rFonts w:hint="eastAsia"/>
                <w:color w:val="000000"/>
                <w:szCs w:val="21"/>
              </w:rPr>
              <w:t>。</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维护</w:t>
            </w: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7</w:t>
            </w:r>
            <w:r>
              <w:rPr>
                <w:rFonts w:hint="eastAsia"/>
                <w:color w:val="000000"/>
                <w:szCs w:val="21"/>
              </w:rPr>
              <w:t>8</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建立知识产权分类管理档案，进行日常维护；</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color w:val="000000"/>
                <w:szCs w:val="21"/>
              </w:rPr>
              <w:t>建立了知识产权分类管理的台账</w:t>
            </w:r>
            <w:r>
              <w:rPr>
                <w:rFonts w:hint="eastAsia"/>
                <w:color w:val="000000"/>
                <w:szCs w:val="21"/>
              </w:rPr>
              <w:t>（纸质、电子等）</w:t>
            </w:r>
            <w:r>
              <w:rPr>
                <w:color w:val="000000"/>
                <w:szCs w:val="21"/>
              </w:rPr>
              <w:t>，</w:t>
            </w:r>
            <w:r>
              <w:rPr>
                <w:rFonts w:hint="eastAsia"/>
                <w:color w:val="000000"/>
                <w:szCs w:val="21"/>
              </w:rPr>
              <w:t>4</w:t>
            </w:r>
            <w:r>
              <w:rPr>
                <w:color w:val="000000"/>
                <w:szCs w:val="21"/>
              </w:rPr>
              <w:t>分；</w:t>
            </w:r>
          </w:p>
          <w:p>
            <w:pPr>
              <w:spacing w:line="280" w:lineRule="exact"/>
              <w:rPr>
                <w:color w:val="000000"/>
                <w:szCs w:val="21"/>
              </w:rPr>
            </w:pPr>
            <w:r>
              <w:rPr>
                <w:color w:val="000000"/>
                <w:szCs w:val="21"/>
              </w:rPr>
              <w:t>未建立电子管理档案，也未进行纸质档案管理，0分。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7</w:t>
            </w:r>
            <w:r>
              <w:rPr>
                <w:rFonts w:hint="eastAsia"/>
                <w:color w:val="000000"/>
                <w:szCs w:val="21"/>
              </w:rPr>
              <w:t>9</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知识产权评估；</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pacing w:val="-6"/>
                <w:szCs w:val="21"/>
              </w:rPr>
            </w:pPr>
            <w:r>
              <w:rPr>
                <w:color w:val="000000"/>
                <w:spacing w:val="-6"/>
                <w:szCs w:val="21"/>
              </w:rPr>
              <w:t>是否建立了知识产权的评估制度，如年度的知识产权有效性评估，并形成记录</w:t>
            </w:r>
            <w:r>
              <w:rPr>
                <w:rFonts w:hint="eastAsia"/>
                <w:color w:val="000000"/>
                <w:spacing w:val="-6"/>
                <w:szCs w:val="21"/>
              </w:rPr>
              <w:t>：</w:t>
            </w:r>
            <w:r>
              <w:rPr>
                <w:color w:val="000000"/>
                <w:spacing w:val="-6"/>
                <w:szCs w:val="21"/>
              </w:rPr>
              <w:t xml:space="preserve"> </w:t>
            </w:r>
          </w:p>
          <w:p>
            <w:pPr>
              <w:spacing w:line="280" w:lineRule="exact"/>
              <w:rPr>
                <w:color w:val="000000"/>
                <w:szCs w:val="21"/>
              </w:rPr>
            </w:pPr>
            <w:r>
              <w:rPr>
                <w:rFonts w:hint="eastAsia" w:ascii="宋体" w:hAnsi="宋体"/>
                <w:color w:val="000000"/>
                <w:szCs w:val="21"/>
              </w:rPr>
              <w:t>□</w:t>
            </w:r>
            <w:r>
              <w:rPr>
                <w:color w:val="000000"/>
                <w:szCs w:val="21"/>
              </w:rPr>
              <w:t>A：是，</w:t>
            </w:r>
            <w:r>
              <w:rPr>
                <w:rFonts w:hint="eastAsia"/>
                <w:color w:val="000000"/>
                <w:szCs w:val="21"/>
              </w:rPr>
              <w:t>4</w:t>
            </w:r>
            <w:r>
              <w:rPr>
                <w:color w:val="000000"/>
                <w:szCs w:val="21"/>
              </w:rPr>
              <w:t xml:space="preserve">分      </w:t>
            </w:r>
            <w:r>
              <w:rPr>
                <w:rFonts w:hint="eastAsia" w:ascii="宋体" w:hAnsi="宋体"/>
                <w:color w:val="000000"/>
                <w:szCs w:val="21"/>
              </w:rPr>
              <w:t>□</w:t>
            </w:r>
            <w:r>
              <w:rPr>
                <w:color w:val="000000"/>
                <w:szCs w:val="21"/>
              </w:rPr>
              <w:t>B：否，0分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80</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知识产权权属变更；</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color w:val="000000"/>
                <w:szCs w:val="21"/>
              </w:rPr>
              <w:t>建立了知识产权权属变更的制度，发生了知识产权</w:t>
            </w:r>
            <w:r>
              <w:rPr>
                <w:rFonts w:hint="eastAsia"/>
                <w:color w:val="000000"/>
                <w:szCs w:val="21"/>
              </w:rPr>
              <w:t>权属</w:t>
            </w:r>
            <w:r>
              <w:rPr>
                <w:color w:val="000000"/>
                <w:szCs w:val="21"/>
              </w:rPr>
              <w:t>变更后按照制度执行并形成评估记录，</w:t>
            </w:r>
            <w:r>
              <w:rPr>
                <w:rFonts w:hint="eastAsia"/>
                <w:color w:val="000000"/>
                <w:szCs w:val="21"/>
              </w:rPr>
              <w:t>4</w:t>
            </w:r>
            <w:r>
              <w:rPr>
                <w:color w:val="000000"/>
                <w:szCs w:val="21"/>
              </w:rPr>
              <w:t>分；</w:t>
            </w:r>
          </w:p>
          <w:p>
            <w:pPr>
              <w:spacing w:line="280" w:lineRule="exact"/>
              <w:rPr>
                <w:color w:val="000000"/>
                <w:szCs w:val="21"/>
              </w:rPr>
            </w:pPr>
            <w:r>
              <w:rPr>
                <w:rFonts w:hint="eastAsia"/>
                <w:color w:val="000000"/>
                <w:szCs w:val="21"/>
              </w:rPr>
              <w:t>未</w:t>
            </w:r>
            <w:r>
              <w:rPr>
                <w:color w:val="000000"/>
                <w:szCs w:val="21"/>
              </w:rPr>
              <w:t>建立知识产权权属变更的制度，</w:t>
            </w:r>
            <w:r>
              <w:rPr>
                <w:rFonts w:hint="eastAsia"/>
                <w:color w:val="000000"/>
                <w:szCs w:val="21"/>
              </w:rPr>
              <w:t>0</w:t>
            </w:r>
            <w:r>
              <w:rPr>
                <w:color w:val="000000"/>
                <w:szCs w:val="21"/>
              </w:rPr>
              <w:t>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8</w:t>
            </w:r>
            <w:r>
              <w:rPr>
                <w:rFonts w:hint="eastAsia"/>
                <w:color w:val="000000"/>
                <w:szCs w:val="21"/>
              </w:rPr>
              <w:t>1</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知识产权权属放弃；</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color w:val="000000"/>
                <w:szCs w:val="21"/>
              </w:rPr>
              <w:t>建立了知识产权权属放弃的制度，发生了知识产权权属放弃后严格按照制度执行并形成评估记录，</w:t>
            </w:r>
            <w:r>
              <w:rPr>
                <w:rFonts w:hint="eastAsia"/>
                <w:color w:val="000000"/>
                <w:szCs w:val="21"/>
              </w:rPr>
              <w:t>4</w:t>
            </w:r>
            <w:r>
              <w:rPr>
                <w:color w:val="000000"/>
                <w:szCs w:val="21"/>
              </w:rPr>
              <w:t>分；</w:t>
            </w:r>
          </w:p>
          <w:p>
            <w:pPr>
              <w:spacing w:line="280" w:lineRule="exact"/>
              <w:rPr>
                <w:color w:val="000000"/>
                <w:shd w:val="clear" w:color="FFFFFF" w:fill="D9D9D9"/>
              </w:rPr>
            </w:pPr>
            <w:r>
              <w:rPr>
                <w:rFonts w:hint="eastAsia"/>
                <w:color w:val="000000"/>
                <w:szCs w:val="21"/>
              </w:rPr>
              <w:t>未</w:t>
            </w:r>
            <w:r>
              <w:rPr>
                <w:color w:val="000000"/>
                <w:szCs w:val="21"/>
              </w:rPr>
              <w:t>建立了知识产权权属放弃的制度，</w:t>
            </w:r>
            <w:r>
              <w:rPr>
                <w:rFonts w:hint="eastAsia"/>
                <w:color w:val="000000"/>
                <w:szCs w:val="21"/>
              </w:rPr>
              <w:t>0</w:t>
            </w:r>
            <w:r>
              <w:rPr>
                <w:color w:val="000000"/>
                <w:szCs w:val="21"/>
              </w:rPr>
              <w:t>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restart"/>
            <w:tcBorders>
              <w:top w:val="single" w:color="auto" w:sz="4" w:space="0"/>
              <w:left w:val="single" w:color="auto" w:sz="4" w:space="0"/>
              <w:right w:val="single" w:color="auto" w:sz="4" w:space="0"/>
            </w:tcBorders>
            <w:vAlign w:val="center"/>
          </w:tcPr>
          <w:p>
            <w:pPr>
              <w:spacing w:line="280" w:lineRule="exact"/>
              <w:rPr>
                <w:rFonts w:eastAsia="黑体"/>
                <w:bCs/>
                <w:color w:val="000000"/>
              </w:rPr>
            </w:pPr>
            <w:r>
              <w:rPr>
                <w:rFonts w:hint="eastAsia" w:eastAsia="黑体"/>
                <w:bCs/>
                <w:color w:val="000000"/>
              </w:rPr>
              <w:t>运用</w:t>
            </w:r>
          </w:p>
        </w:tc>
        <w:tc>
          <w:tcPr>
            <w:tcW w:w="907" w:type="dxa"/>
            <w:vMerge w:val="restart"/>
            <w:tcBorders>
              <w:top w:val="single" w:color="auto" w:sz="4" w:space="0"/>
              <w:left w:val="single" w:color="auto" w:sz="4" w:space="0"/>
              <w:right w:val="single" w:color="auto" w:sz="4" w:space="0"/>
            </w:tcBorders>
            <w:vAlign w:val="center"/>
          </w:tcPr>
          <w:p>
            <w:pPr>
              <w:spacing w:line="280" w:lineRule="exact"/>
              <w:jc w:val="both"/>
              <w:rPr>
                <w:rFonts w:eastAsia="黑体"/>
                <w:bCs/>
                <w:color w:val="000000"/>
              </w:rPr>
            </w:pPr>
            <w:r>
              <w:rPr>
                <w:rFonts w:hint="eastAsia" w:eastAsia="黑体"/>
                <w:bCs/>
                <w:color w:val="000000"/>
              </w:rPr>
              <w:t>实施、</w:t>
            </w:r>
          </w:p>
          <w:p>
            <w:pPr>
              <w:spacing w:line="280" w:lineRule="exact"/>
              <w:jc w:val="center"/>
              <w:rPr>
                <w:rFonts w:eastAsia="黑体"/>
                <w:bCs/>
                <w:color w:val="000000"/>
              </w:rPr>
            </w:pPr>
            <w:r>
              <w:rPr>
                <w:rFonts w:hint="eastAsia" w:eastAsia="黑体"/>
                <w:bCs/>
                <w:color w:val="000000"/>
              </w:rPr>
              <w:t>许可和转让</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8</w:t>
            </w:r>
            <w:r>
              <w:rPr>
                <w:rFonts w:hint="eastAsia"/>
                <w:color w:val="000000"/>
                <w:szCs w:val="21"/>
              </w:rPr>
              <w:t>2</w:t>
            </w:r>
            <w:r>
              <w:rPr>
                <w:rFonts w:hint="eastAsia" w:ascii="宋体" w:hAnsi="宋体"/>
                <w:color w:val="000000"/>
                <w:szCs w:val="21"/>
              </w:rPr>
              <w:t>●</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促进和监控知识产权的实施，有条件的企业可评估知识产权对企业的贡献；</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6</w:t>
            </w:r>
          </w:p>
        </w:tc>
        <w:tc>
          <w:tcPr>
            <w:tcW w:w="8250"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280" w:lineRule="exact"/>
              <w:rPr>
                <w:color w:val="000000"/>
              </w:rPr>
            </w:pPr>
            <w:r>
              <w:rPr>
                <w:rFonts w:hint="eastAsia"/>
                <w:color w:val="000000"/>
              </w:rPr>
              <w:t>是否</w:t>
            </w:r>
            <w:r>
              <w:rPr>
                <w:color w:val="000000"/>
              </w:rPr>
              <w:t>采取措施促进知识产权的实施</w:t>
            </w:r>
            <w:r>
              <w:rPr>
                <w:rFonts w:hint="eastAsia"/>
                <w:color w:val="000000"/>
              </w:rPr>
              <w:t>（人力、财力、物力方面促进转让、许可、作价入股等）</w:t>
            </w:r>
            <w:r>
              <w:rPr>
                <w:color w:val="000000"/>
              </w:rPr>
              <w:t>：</w:t>
            </w:r>
          </w:p>
          <w:p>
            <w:pPr>
              <w:spacing w:line="280" w:lineRule="exact"/>
              <w:ind w:firstLine="480" w:firstLineChars="200"/>
              <w:rPr>
                <w:color w:val="000000"/>
                <w:szCs w:val="21"/>
              </w:rPr>
            </w:pPr>
            <w:r>
              <w:rPr>
                <w:rFonts w:hint="eastAsia" w:ascii="宋体" w:hAnsi="宋体"/>
                <w:color w:val="000000"/>
                <w:szCs w:val="21"/>
              </w:rPr>
              <w:t>□</w:t>
            </w:r>
            <w:r>
              <w:rPr>
                <w:color w:val="000000"/>
                <w:szCs w:val="21"/>
              </w:rPr>
              <w:t>A：是，</w:t>
            </w:r>
            <w:r>
              <w:rPr>
                <w:rFonts w:hint="eastAsia"/>
                <w:color w:val="000000"/>
                <w:szCs w:val="21"/>
              </w:rPr>
              <w:t>3</w:t>
            </w:r>
            <w:r>
              <w:rPr>
                <w:color w:val="000000"/>
                <w:szCs w:val="21"/>
              </w:rPr>
              <w:t xml:space="preserve">分      </w:t>
            </w:r>
            <w:r>
              <w:rPr>
                <w:rFonts w:hint="eastAsia" w:ascii="宋体" w:hAnsi="宋体"/>
                <w:color w:val="000000"/>
                <w:szCs w:val="21"/>
              </w:rPr>
              <w:t>□</w:t>
            </w:r>
            <w:r>
              <w:rPr>
                <w:color w:val="000000"/>
                <w:szCs w:val="21"/>
              </w:rPr>
              <w:t xml:space="preserve">B：否，0分  </w:t>
            </w:r>
          </w:p>
          <w:p>
            <w:pPr>
              <w:spacing w:line="280" w:lineRule="exact"/>
              <w:rPr>
                <w:color w:val="000000"/>
              </w:rPr>
            </w:pPr>
            <w:r>
              <w:rPr>
                <w:color w:val="000000"/>
              </w:rPr>
              <w:t>2、</w:t>
            </w:r>
            <w:r>
              <w:rPr>
                <w:rFonts w:hint="eastAsia"/>
                <w:color w:val="000000"/>
              </w:rPr>
              <w:t>是否</w:t>
            </w:r>
            <w:r>
              <w:rPr>
                <w:color w:val="000000"/>
              </w:rPr>
              <w:t>监控专利、商标等知识产权的实施情况（专利转让收益、许可收益、专利产品销售收入及专利销售收入占企业销售收入比值、商标运用情况（转让许可件数）、商标许可收益）：</w:t>
            </w:r>
          </w:p>
          <w:p>
            <w:pPr>
              <w:spacing w:line="280" w:lineRule="exact"/>
              <w:ind w:firstLine="480" w:firstLineChars="200"/>
              <w:rPr>
                <w:color w:val="000000"/>
                <w:szCs w:val="21"/>
              </w:rPr>
            </w:pPr>
            <w:r>
              <w:rPr>
                <w:rFonts w:hint="eastAsia" w:ascii="宋体" w:hAnsi="宋体"/>
                <w:color w:val="000000"/>
                <w:szCs w:val="21"/>
              </w:rPr>
              <w:t>□</w:t>
            </w:r>
            <w:r>
              <w:rPr>
                <w:color w:val="000000"/>
                <w:szCs w:val="21"/>
              </w:rPr>
              <w:t>A：是，</w:t>
            </w:r>
            <w:r>
              <w:rPr>
                <w:rFonts w:hint="eastAsia"/>
                <w:color w:val="000000"/>
                <w:szCs w:val="21"/>
              </w:rPr>
              <w:t>3</w:t>
            </w:r>
            <w:r>
              <w:rPr>
                <w:color w:val="000000"/>
                <w:szCs w:val="21"/>
              </w:rPr>
              <w:t xml:space="preserve">分      </w:t>
            </w:r>
            <w:r>
              <w:rPr>
                <w:rFonts w:hint="eastAsia" w:ascii="宋体" w:hAnsi="宋体"/>
                <w:color w:val="000000"/>
                <w:szCs w:val="21"/>
              </w:rPr>
              <w:t>□</w:t>
            </w:r>
            <w:r>
              <w:rPr>
                <w:color w:val="000000"/>
                <w:szCs w:val="21"/>
              </w:rPr>
              <w:t>B：否，0分</w:t>
            </w:r>
          </w:p>
          <w:p>
            <w:pPr>
              <w:spacing w:line="280" w:lineRule="exact"/>
              <w:rPr>
                <w:color w:val="000000"/>
                <w:shd w:val="clear" w:color="FFFFFF" w:fill="D9D9D9"/>
              </w:rPr>
            </w:pPr>
            <w:r>
              <w:rPr>
                <w:color w:val="000000"/>
                <w:szCs w:val="21"/>
              </w:rPr>
              <w:t>（本条款得分为1、2两项得分的总和）</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jc w:val="cente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83</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知识产权实施、许可或转让前，应分别制定调查方案，并进行评估。</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5</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hd w:val="clear" w:color="FFFFFF" w:fill="D9D9D9"/>
              </w:rPr>
            </w:pPr>
            <w:r>
              <w:rPr>
                <w:rFonts w:hint="eastAsia"/>
                <w:color w:val="000000"/>
              </w:rPr>
              <w:t>在知识产权实施、许可或转让前，针对相应的知识产权制定调查方案，并进行评估，5分。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投融资</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84</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szCs w:val="21"/>
              </w:rPr>
              <w:t>投融资活动前，应对相关知识产权开展尽职调查，进行风险和价值评估。在境外</w:t>
            </w:r>
            <w:r>
              <w:rPr>
                <w:color w:val="000000"/>
              </w:rPr>
              <w:t>投资前，应针对目的地的知识产权法律、政策及其执行情况，进行风险分析。</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6</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rFonts w:hint="eastAsia"/>
                <w:color w:val="000000"/>
                <w:szCs w:val="21"/>
              </w:rPr>
              <w:t>1、在</w:t>
            </w:r>
            <w:r>
              <w:rPr>
                <w:color w:val="000000"/>
                <w:szCs w:val="21"/>
              </w:rPr>
              <w:t>投融资活动前，对相关知识产权开展尽职调查、风险和价值评估，</w:t>
            </w:r>
            <w:r>
              <w:rPr>
                <w:rFonts w:hint="eastAsia"/>
                <w:color w:val="000000"/>
                <w:szCs w:val="21"/>
              </w:rPr>
              <w:t>3</w:t>
            </w:r>
            <w:r>
              <w:rPr>
                <w:color w:val="000000"/>
                <w:szCs w:val="21"/>
              </w:rPr>
              <w:t>分；</w:t>
            </w:r>
          </w:p>
          <w:p>
            <w:pPr>
              <w:spacing w:line="280" w:lineRule="exact"/>
              <w:rPr>
                <w:color w:val="000000"/>
                <w:szCs w:val="21"/>
              </w:rPr>
            </w:pPr>
            <w:r>
              <w:rPr>
                <w:rFonts w:hint="eastAsia"/>
                <w:color w:val="000000"/>
                <w:szCs w:val="21"/>
              </w:rPr>
              <w:t>2、</w:t>
            </w:r>
            <w:r>
              <w:rPr>
                <w:color w:val="000000"/>
                <w:szCs w:val="21"/>
              </w:rPr>
              <w:t>在境外投资前，针对目的地的知识产权法律、政策及其执行情况，进行风险分析，</w:t>
            </w:r>
            <w:r>
              <w:rPr>
                <w:rFonts w:hint="eastAsia"/>
                <w:color w:val="000000"/>
                <w:szCs w:val="21"/>
              </w:rPr>
              <w:t>3</w:t>
            </w:r>
            <w:r>
              <w:rPr>
                <w:color w:val="000000"/>
                <w:szCs w:val="21"/>
              </w:rPr>
              <w:t>分。</w:t>
            </w:r>
          </w:p>
          <w:p>
            <w:pPr>
              <w:spacing w:line="280" w:lineRule="exact"/>
              <w:rPr>
                <w:color w:val="000000"/>
                <w:shd w:val="clear" w:color="FFFFFF" w:fill="D9D9D9"/>
              </w:rPr>
            </w:pPr>
            <w:r>
              <w:rPr>
                <w:color w:val="000000"/>
                <w:szCs w:val="21"/>
              </w:rPr>
              <w:t>（本条款得分为1、2两项得分的总和）</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企业</w:t>
            </w:r>
          </w:p>
          <w:p>
            <w:pPr>
              <w:spacing w:line="280" w:lineRule="exact"/>
              <w:jc w:val="center"/>
              <w:rPr>
                <w:rFonts w:eastAsia="黑体"/>
                <w:bCs/>
                <w:color w:val="000000"/>
              </w:rPr>
            </w:pPr>
            <w:r>
              <w:rPr>
                <w:rFonts w:hint="eastAsia" w:eastAsia="黑体"/>
                <w:bCs/>
                <w:color w:val="000000"/>
              </w:rPr>
              <w:t>重组</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85</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企业合并或并购前，应开展知识产权尽职调查，根据合并或并购的目的设定对目标企业知识产权状况的调查内容；有条件的企业可进行知识产权评估。</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hd w:val="clear" w:color="FFFFFF" w:fill="D9D9D9"/>
              </w:rPr>
            </w:pPr>
            <w:r>
              <w:rPr>
                <w:rFonts w:hint="eastAsia"/>
                <w:color w:val="000000"/>
              </w:rPr>
              <w:t>在合并或并购前，开展知识产权尽职调查，根据合并与并购的目的设定对目标企业知识产权状况的调查内容</w:t>
            </w:r>
            <w:r>
              <w:rPr>
                <w:color w:val="000000"/>
              </w:rPr>
              <w:t>，</w:t>
            </w:r>
            <w:r>
              <w:rPr>
                <w:rFonts w:hint="eastAsia"/>
                <w:color w:val="000000"/>
              </w:rPr>
              <w:t>4</w:t>
            </w:r>
            <w:r>
              <w:rPr>
                <w:color w:val="000000"/>
              </w:rPr>
              <w:t>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jc w:val="cente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86</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企业出售或剥离资产前，应对相关知识产权开展调查和评估，分析出售或剥离的知识产权对本企业未来竞争力的影响。</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hd w:val="clear" w:color="FFFFFF" w:fill="D9D9D9"/>
              </w:rPr>
            </w:pPr>
            <w:r>
              <w:rPr>
                <w:rFonts w:hint="eastAsia"/>
                <w:color w:val="000000"/>
              </w:rPr>
              <w:t>在出售或剥离资产前，对相关知识产权开展调查和评估，分析出售或剥离的知识产权对本公司未来竞争力的影响</w:t>
            </w:r>
            <w:r>
              <w:rPr>
                <w:color w:val="000000"/>
              </w:rPr>
              <w:t>，</w:t>
            </w:r>
            <w:r>
              <w:rPr>
                <w:rFonts w:hint="eastAsia"/>
                <w:color w:val="000000"/>
              </w:rPr>
              <w:t>4</w:t>
            </w:r>
            <w:r>
              <w:rPr>
                <w:color w:val="000000"/>
              </w:rPr>
              <w:t>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标准化</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87</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参与标准化组织前，了解标准化组织的知识产权政策；将包含专利和专利申请的技术方案向标准化组织提案时，应按照知识产权政策要求披露并作出许可承诺；</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6</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rFonts w:hint="eastAsia"/>
                <w:color w:val="000000"/>
              </w:rPr>
              <w:t>1、参与标准化组织前，了解标准化组</w:t>
            </w:r>
            <w:r>
              <w:rPr>
                <w:color w:val="000000"/>
              </w:rPr>
              <w:t>织的知识产权政策，</w:t>
            </w:r>
            <w:r>
              <w:rPr>
                <w:rFonts w:hint="eastAsia"/>
                <w:color w:val="000000"/>
              </w:rPr>
              <w:t>3</w:t>
            </w:r>
            <w:r>
              <w:rPr>
                <w:color w:val="000000"/>
              </w:rPr>
              <w:t>分；</w:t>
            </w:r>
          </w:p>
          <w:p>
            <w:pPr>
              <w:spacing w:line="280" w:lineRule="exact"/>
              <w:rPr>
                <w:color w:val="000000"/>
              </w:rPr>
            </w:pPr>
            <w:r>
              <w:rPr>
                <w:rFonts w:hint="eastAsia"/>
                <w:color w:val="000000"/>
              </w:rPr>
              <w:t>2、</w:t>
            </w:r>
            <w:r>
              <w:rPr>
                <w:color w:val="000000"/>
              </w:rPr>
              <w:t>在将包含专利和专利申请的技术方案向标准化组织提案时，是否按照知识产权政策要求披露并做出许可承诺，</w:t>
            </w:r>
            <w:r>
              <w:rPr>
                <w:rFonts w:hint="eastAsia"/>
                <w:color w:val="000000"/>
              </w:rPr>
              <w:t>3</w:t>
            </w:r>
            <w:r>
              <w:rPr>
                <w:color w:val="000000"/>
              </w:rPr>
              <w:t>分。</w:t>
            </w:r>
          </w:p>
          <w:p>
            <w:pPr>
              <w:spacing w:line="280" w:lineRule="exact"/>
              <w:rPr>
                <w:color w:val="000000"/>
                <w:shd w:val="clear" w:color="FFFFFF" w:fill="D9D9D9"/>
              </w:rPr>
            </w:pPr>
            <w:r>
              <w:rPr>
                <w:color w:val="000000"/>
              </w:rPr>
              <w:t>（本条款得分为1、2两项得分的总和）</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jc w:val="cente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88</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牵头制定标准时，应组织制定标准工作组的知识产权政策和工作程序。</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r>
              <w:rPr>
                <w:rFonts w:hint="eastAsia"/>
                <w:color w:val="000000"/>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rFonts w:hint="eastAsia"/>
                <w:color w:val="000000"/>
              </w:rPr>
              <w:t>牵头制定标准时，组织制定标准工作组的知识产权政策和工作程序</w:t>
            </w:r>
            <w:r>
              <w:rPr>
                <w:color w:val="000000"/>
              </w:rPr>
              <w:t>，</w:t>
            </w:r>
            <w:r>
              <w:rPr>
                <w:rFonts w:hint="eastAsia"/>
                <w:color w:val="000000"/>
              </w:rPr>
              <w:t>4</w:t>
            </w:r>
            <w:r>
              <w:rPr>
                <w:color w:val="000000"/>
              </w:rPr>
              <w:t>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联盟及相关组织</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89</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参与知识产权联盟或其他组织前，应了解其知识产权政策，并进行评估；</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b/>
                <w:color w:val="000000"/>
                <w:shd w:val="clear" w:color="FFFFFF" w:fill="D9D9D9"/>
              </w:rPr>
            </w:pPr>
            <w:r>
              <w:rPr>
                <w:rFonts w:hint="eastAsia"/>
                <w:color w:val="000000"/>
              </w:rPr>
              <w:t>参与知识产权联盟或其它组织前，了解其知识产权政策并进行评估，4</w:t>
            </w:r>
            <w:r>
              <w:rPr>
                <w:color w:val="000000"/>
              </w:rPr>
              <w:t>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jc w:val="cente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90</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rFonts w:hint="eastAsia"/>
                <w:color w:val="000000"/>
              </w:rPr>
              <w:t>组建知识产权联盟时，应遵守公平、合理且无歧视的原则，制定联盟知识产权政策；主要涉及专利合作的联盟可围绕核心技术建立专利池。</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6</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rFonts w:hint="eastAsia"/>
                <w:color w:val="000000"/>
              </w:rPr>
              <w:t>1、组建知识产权联盟时，遵守公平、合理且无歧视的原则，制定联盟知识产权政策，3分；</w:t>
            </w:r>
          </w:p>
          <w:p>
            <w:pPr>
              <w:shd w:val="clear" w:color="auto" w:fill="FFFFFF"/>
              <w:spacing w:line="280" w:lineRule="exact"/>
              <w:rPr>
                <w:color w:val="000000"/>
              </w:rPr>
            </w:pPr>
            <w:r>
              <w:rPr>
                <w:rFonts w:hint="eastAsia"/>
                <w:color w:val="000000"/>
              </w:rPr>
              <w:t>2、组建主要涉及专利合作的联盟，是否围绕核心技术建立专利池，3分。</w:t>
            </w:r>
          </w:p>
          <w:p>
            <w:pPr>
              <w:shd w:val="clear" w:color="auto" w:fill="FFFFFF"/>
              <w:spacing w:line="280" w:lineRule="exact"/>
              <w:rPr>
                <w:color w:val="000000"/>
                <w:shd w:val="clear" w:color="auto" w:fill="FFFFFF"/>
              </w:rPr>
            </w:pPr>
            <w:r>
              <w:rPr>
                <w:color w:val="000000"/>
              </w:rPr>
              <w:t>（本条款得分为1、2两项得分的总和）</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restart"/>
            <w:tcBorders>
              <w:top w:val="single" w:color="auto" w:sz="4" w:space="0"/>
              <w:left w:val="single" w:color="auto" w:sz="4" w:space="0"/>
              <w:right w:val="single" w:color="auto" w:sz="4" w:space="0"/>
            </w:tcBorders>
            <w:vAlign w:val="center"/>
          </w:tcPr>
          <w:p>
            <w:pPr>
              <w:spacing w:line="280" w:lineRule="exact"/>
              <w:rPr>
                <w:rFonts w:eastAsia="黑体"/>
                <w:bCs/>
                <w:color w:val="000000"/>
              </w:rPr>
            </w:pPr>
            <w:r>
              <w:rPr>
                <w:rFonts w:hint="eastAsia" w:eastAsia="黑体"/>
                <w:bCs/>
                <w:color w:val="000000"/>
              </w:rPr>
              <w:t>保护</w:t>
            </w: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风险</w:t>
            </w:r>
          </w:p>
          <w:p>
            <w:pPr>
              <w:spacing w:line="280" w:lineRule="exact"/>
              <w:jc w:val="center"/>
              <w:rPr>
                <w:rFonts w:eastAsia="黑体"/>
                <w:bCs/>
                <w:color w:val="000000"/>
              </w:rPr>
            </w:pPr>
            <w:r>
              <w:rPr>
                <w:rFonts w:hint="eastAsia" w:eastAsia="黑体"/>
                <w:bCs/>
                <w:color w:val="000000"/>
              </w:rPr>
              <w:t>管理</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91</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采取措施，避免或降低生产、办公设备及软件侵犯他人知识产权的风险；</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6</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1、能够提供生产、办公设备购买的正规渠道来源，</w:t>
            </w:r>
            <w:r>
              <w:rPr>
                <w:rFonts w:hint="eastAsia"/>
                <w:color w:val="000000"/>
              </w:rPr>
              <w:t>3</w:t>
            </w:r>
            <w:r>
              <w:rPr>
                <w:color w:val="000000"/>
              </w:rPr>
              <w:t>分；</w:t>
            </w:r>
          </w:p>
          <w:p>
            <w:pPr>
              <w:spacing w:line="280" w:lineRule="exact"/>
              <w:rPr>
                <w:color w:val="000000"/>
              </w:rPr>
            </w:pPr>
            <w:r>
              <w:rPr>
                <w:color w:val="000000"/>
              </w:rPr>
              <w:t>2、能够提供购买正版软件的合同或许可协议</w:t>
            </w:r>
            <w:r>
              <w:rPr>
                <w:rFonts w:hint="eastAsia"/>
                <w:color w:val="000000"/>
              </w:rPr>
              <w:t>（若无正版软件，但有相应管控措施）</w:t>
            </w:r>
            <w:r>
              <w:rPr>
                <w:color w:val="000000"/>
              </w:rPr>
              <w:t>，</w:t>
            </w:r>
            <w:r>
              <w:rPr>
                <w:rFonts w:hint="eastAsia"/>
                <w:color w:val="000000"/>
              </w:rPr>
              <w:t>3</w:t>
            </w:r>
            <w:r>
              <w:rPr>
                <w:color w:val="000000"/>
              </w:rPr>
              <w:t>分。</w:t>
            </w:r>
          </w:p>
          <w:p>
            <w:pPr>
              <w:spacing w:line="280" w:lineRule="exact"/>
              <w:rPr>
                <w:color w:val="000000"/>
                <w:shd w:val="clear" w:color="FFFFFF" w:fill="D9D9D9"/>
              </w:rPr>
            </w:pPr>
            <w:r>
              <w:rPr>
                <w:color w:val="000000"/>
                <w:szCs w:val="21"/>
              </w:rPr>
              <w:t>（本条款得分为1、2两项得分的总和）</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92</w:t>
            </w:r>
            <w:r>
              <w:rPr>
                <w:rFonts w:hint="eastAsia" w:ascii="宋体" w:hAnsi="宋体"/>
                <w:color w:val="000000"/>
                <w:szCs w:val="21"/>
              </w:rPr>
              <w:t>●</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定期监控产品可能涉及他人知识产权的状况，分析可能发生的纠纷及其对企业的损害程度，提出防范预案；</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color w:val="000000"/>
                <w:szCs w:val="21"/>
              </w:rPr>
              <w:t>建立了定期监控公司产品侵权情况的制度，并形成监控记录，</w:t>
            </w:r>
            <w:r>
              <w:rPr>
                <w:rFonts w:hint="eastAsia"/>
                <w:color w:val="000000"/>
                <w:szCs w:val="21"/>
              </w:rPr>
              <w:t>4</w:t>
            </w:r>
            <w:r>
              <w:rPr>
                <w:color w:val="000000"/>
                <w:szCs w:val="21"/>
              </w:rPr>
              <w:t>分；</w:t>
            </w:r>
          </w:p>
          <w:p>
            <w:pPr>
              <w:spacing w:line="280" w:lineRule="exact"/>
              <w:rPr>
                <w:color w:val="000000"/>
                <w:szCs w:val="21"/>
              </w:rPr>
            </w:pPr>
            <w:r>
              <w:rPr>
                <w:color w:val="000000"/>
                <w:szCs w:val="21"/>
              </w:rPr>
              <w:t>建立定期监控公司产品侵权情况的制度，但</w:t>
            </w:r>
            <w:r>
              <w:rPr>
                <w:rFonts w:hint="eastAsia"/>
                <w:color w:val="000000"/>
                <w:szCs w:val="21"/>
              </w:rPr>
              <w:t>未</w:t>
            </w:r>
            <w:r>
              <w:rPr>
                <w:color w:val="000000"/>
                <w:szCs w:val="21"/>
              </w:rPr>
              <w:t>形成监控记录，</w:t>
            </w:r>
            <w:r>
              <w:rPr>
                <w:rFonts w:hint="eastAsia"/>
                <w:color w:val="000000"/>
                <w:szCs w:val="21"/>
              </w:rPr>
              <w:t>2</w:t>
            </w:r>
            <w:r>
              <w:rPr>
                <w:color w:val="000000"/>
                <w:szCs w:val="21"/>
              </w:rPr>
              <w:t>分；</w:t>
            </w:r>
          </w:p>
          <w:p>
            <w:pPr>
              <w:spacing w:line="280" w:lineRule="exact"/>
              <w:rPr>
                <w:color w:val="000000"/>
                <w:shd w:val="clear" w:color="FFFFFF" w:fill="D9D9D9"/>
              </w:rPr>
            </w:pPr>
            <w:r>
              <w:rPr>
                <w:color w:val="000000"/>
                <w:szCs w:val="21"/>
              </w:rPr>
              <w:t>未建立定期监控公司产品侵权情况的制度，也未形成监控记录，0分。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争议</w:t>
            </w:r>
          </w:p>
          <w:p>
            <w:pPr>
              <w:spacing w:line="280" w:lineRule="exact"/>
              <w:jc w:val="center"/>
              <w:rPr>
                <w:rFonts w:eastAsia="黑体"/>
                <w:bCs/>
                <w:color w:val="000000"/>
              </w:rPr>
            </w:pPr>
            <w:r>
              <w:rPr>
                <w:rFonts w:hint="eastAsia" w:eastAsia="黑体"/>
                <w:bCs/>
                <w:color w:val="000000"/>
              </w:rPr>
              <w:t>处理</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93</w:t>
            </w:r>
            <w:r>
              <w:rPr>
                <w:rFonts w:hint="eastAsia" w:ascii="宋体" w:hAnsi="宋体"/>
                <w:color w:val="000000"/>
                <w:szCs w:val="21"/>
              </w:rPr>
              <w:t>●</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及时发现和监控知识产权被侵犯的情况，适时运用行政和司法途径保护知识产权；</w:t>
            </w:r>
            <w:r>
              <w:rPr>
                <w:rFonts w:hint="eastAsia"/>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rPr>
            </w:pPr>
            <w:r>
              <w:rPr>
                <w:rFonts w:hint="eastAsia"/>
                <w:color w:val="000000"/>
              </w:rPr>
              <w:t>5</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1、</w:t>
            </w:r>
            <w:r>
              <w:rPr>
                <w:rFonts w:hint="eastAsia"/>
                <w:color w:val="000000"/>
              </w:rPr>
              <w:t>公司内部有</w:t>
            </w:r>
            <w:r>
              <w:rPr>
                <w:color w:val="000000"/>
              </w:rPr>
              <w:t>发现和监控专利、商标等知识产权被侵犯情况的</w:t>
            </w:r>
            <w:r>
              <w:rPr>
                <w:rFonts w:hint="eastAsia"/>
                <w:color w:val="000000"/>
              </w:rPr>
              <w:t>机制</w:t>
            </w:r>
            <w:r>
              <w:rPr>
                <w:color w:val="000000"/>
              </w:rPr>
              <w:t>，并严格执行形成记录，</w:t>
            </w:r>
            <w:r>
              <w:rPr>
                <w:rFonts w:hint="eastAsia"/>
                <w:color w:val="000000"/>
              </w:rPr>
              <w:t>5</w:t>
            </w:r>
            <w:r>
              <w:rPr>
                <w:color w:val="000000"/>
              </w:rPr>
              <w:t>分；</w:t>
            </w:r>
          </w:p>
          <w:p>
            <w:pPr>
              <w:spacing w:line="280" w:lineRule="exact"/>
              <w:rPr>
                <w:color w:val="000000"/>
              </w:rPr>
            </w:pPr>
            <w:r>
              <w:rPr>
                <w:rFonts w:hint="eastAsia"/>
                <w:color w:val="000000"/>
              </w:rPr>
              <w:t>2、未采取发现和监控的措施。</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94</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在处理知识产权纠纷时，评估通过诉讼、仲裁、和解等不同处理方式对企业的影响，选取适宜的争议解决方式。</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5</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hd w:val="clear" w:color="FFFFFF" w:fill="D9D9D9"/>
              </w:rPr>
            </w:pPr>
            <w:r>
              <w:rPr>
                <w:rFonts w:hint="eastAsia"/>
                <w:color w:val="000000"/>
                <w:szCs w:val="21"/>
              </w:rPr>
              <w:t>在处理知识产权纠纷时，评估诉讼、仲裁、和解等不同争议处理方式对企业的影响并形成评估报告，且</w:t>
            </w:r>
            <w:r>
              <w:rPr>
                <w:rFonts w:hint="eastAsia"/>
                <w:color w:val="000000"/>
              </w:rPr>
              <w:t>依据企业的实际情况和评估报告，采取的争议处理方式适宜（成本、收益、延伸性的后果），5分。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restart"/>
            <w:tcBorders>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涉外</w:t>
            </w:r>
          </w:p>
          <w:p>
            <w:pPr>
              <w:spacing w:line="280" w:lineRule="exact"/>
              <w:jc w:val="center"/>
              <w:rPr>
                <w:rFonts w:eastAsia="黑体"/>
                <w:bCs/>
                <w:color w:val="000000"/>
              </w:rPr>
            </w:pPr>
            <w:r>
              <w:rPr>
                <w:rFonts w:hint="eastAsia" w:eastAsia="黑体"/>
                <w:bCs/>
                <w:color w:val="000000"/>
              </w:rPr>
              <w:t>贸易</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95</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向境外销售产品前，应调查目的地的知识产权法律、政策及其执行情况，了解行业相关诉讼，分析可能涉及的知识产权风险；</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5</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rFonts w:hint="eastAsia"/>
                <w:color w:val="000000"/>
                <w:szCs w:val="21"/>
              </w:rPr>
              <w:t>境外销售产品前，</w:t>
            </w:r>
            <w:r>
              <w:rPr>
                <w:color w:val="000000"/>
                <w:szCs w:val="21"/>
              </w:rPr>
              <w:t>调查了主要销售的国家和地区的知识产权法律、政策及其执行情况，并了解了本行业的相关诉讼，</w:t>
            </w:r>
            <w:r>
              <w:rPr>
                <w:rFonts w:hint="eastAsia"/>
                <w:color w:val="000000"/>
                <w:szCs w:val="21"/>
              </w:rPr>
              <w:t>5</w:t>
            </w:r>
            <w:r>
              <w:rPr>
                <w:color w:val="000000"/>
                <w:szCs w:val="21"/>
              </w:rPr>
              <w:t>分</w:t>
            </w:r>
            <w:r>
              <w:rPr>
                <w:rFonts w:hint="eastAsia"/>
                <w:color w:val="000000"/>
                <w:szCs w:val="21"/>
              </w:rPr>
              <w:t>。</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jc w:val="cente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96</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向境外销售产品前，应适时在目的地进行知识产权申请、注册和登记；</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5</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color w:val="000000"/>
                <w:szCs w:val="21"/>
              </w:rPr>
              <w:t>近3年</w:t>
            </w:r>
            <w:r>
              <w:rPr>
                <w:rFonts w:hint="eastAsia"/>
                <w:color w:val="000000"/>
                <w:szCs w:val="21"/>
              </w:rPr>
              <w:t>是否有</w:t>
            </w:r>
            <w:r>
              <w:rPr>
                <w:color w:val="000000"/>
                <w:szCs w:val="21"/>
              </w:rPr>
              <w:t>海外专利授权（件）、海外商标注册（件）：</w:t>
            </w:r>
          </w:p>
          <w:p>
            <w:pPr>
              <w:spacing w:line="280" w:lineRule="exact"/>
              <w:rPr>
                <w:color w:val="000000"/>
                <w:shd w:val="clear" w:color="FFFFFF" w:fill="D9D9D9"/>
              </w:rPr>
            </w:pPr>
            <w:r>
              <w:rPr>
                <w:rFonts w:hint="eastAsia"/>
                <w:color w:val="000000"/>
              </w:rPr>
              <w:t>□</w:t>
            </w:r>
            <w:r>
              <w:rPr>
                <w:color w:val="000000"/>
              </w:rPr>
              <w:t>A：是，</w:t>
            </w:r>
            <w:r>
              <w:rPr>
                <w:rFonts w:hint="eastAsia"/>
                <w:color w:val="000000"/>
              </w:rPr>
              <w:t>5</w:t>
            </w:r>
            <w:r>
              <w:rPr>
                <w:color w:val="000000"/>
              </w:rPr>
              <w:t xml:space="preserve">分      </w:t>
            </w:r>
            <w:r>
              <w:rPr>
                <w:rFonts w:hint="eastAsia"/>
                <w:color w:val="000000"/>
              </w:rPr>
              <w:t>□</w:t>
            </w:r>
            <w:r>
              <w:rPr>
                <w:color w:val="000000"/>
              </w:rPr>
              <w:t>B：否，0分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97</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pacing w:val="-6"/>
              </w:rPr>
            </w:pPr>
            <w:r>
              <w:rPr>
                <w:color w:val="000000"/>
                <w:spacing w:val="-6"/>
              </w:rPr>
              <w:t>对向境外销售的涉及知识产权的产品可采取相应的边境保护措施。</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5</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color w:val="000000"/>
                <w:szCs w:val="21"/>
              </w:rPr>
              <w:t>采取边境保护措施，</w:t>
            </w:r>
            <w:r>
              <w:rPr>
                <w:rFonts w:hint="eastAsia"/>
                <w:color w:val="000000"/>
                <w:szCs w:val="21"/>
              </w:rPr>
              <w:t>5</w:t>
            </w:r>
            <w:r>
              <w:rPr>
                <w:color w:val="000000"/>
                <w:szCs w:val="21"/>
              </w:rPr>
              <w:t>分</w:t>
            </w:r>
            <w:r>
              <w:rPr>
                <w:rFonts w:hint="eastAsia"/>
                <w:color w:val="000000"/>
                <w:szCs w:val="21"/>
              </w:rPr>
              <w:t>。</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合同管理</w:t>
            </w: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98</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应对合同中有关知识产权条款进行审查，并形成记录；</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color w:val="000000"/>
                <w:szCs w:val="21"/>
              </w:rPr>
              <w:t>建立了内部合同审查的机制，并形成</w:t>
            </w:r>
            <w:r>
              <w:rPr>
                <w:rFonts w:hint="eastAsia"/>
                <w:color w:val="000000"/>
                <w:szCs w:val="21"/>
              </w:rPr>
              <w:t>合同</w:t>
            </w:r>
            <w:r>
              <w:rPr>
                <w:color w:val="000000"/>
                <w:szCs w:val="21"/>
              </w:rPr>
              <w:t>审查记录，</w:t>
            </w:r>
            <w:r>
              <w:rPr>
                <w:rFonts w:hint="eastAsia"/>
                <w:color w:val="000000"/>
                <w:szCs w:val="21"/>
              </w:rPr>
              <w:t>4</w:t>
            </w:r>
            <w:r>
              <w:rPr>
                <w:color w:val="000000"/>
                <w:szCs w:val="21"/>
              </w:rPr>
              <w:t>分；</w:t>
            </w:r>
          </w:p>
          <w:p>
            <w:pPr>
              <w:spacing w:line="280" w:lineRule="exact"/>
              <w:rPr>
                <w:color w:val="000000"/>
                <w:szCs w:val="21"/>
              </w:rPr>
            </w:pPr>
            <w:r>
              <w:rPr>
                <w:color w:val="000000"/>
                <w:szCs w:val="21"/>
              </w:rPr>
              <w:t>建立了内部合同审查的机制，未形成</w:t>
            </w:r>
            <w:r>
              <w:rPr>
                <w:rFonts w:hint="eastAsia"/>
                <w:color w:val="000000"/>
                <w:szCs w:val="21"/>
              </w:rPr>
              <w:t>合同</w:t>
            </w:r>
            <w:r>
              <w:rPr>
                <w:color w:val="000000"/>
                <w:szCs w:val="21"/>
              </w:rPr>
              <w:t>审查记录，</w:t>
            </w:r>
            <w:r>
              <w:rPr>
                <w:rFonts w:hint="eastAsia"/>
                <w:color w:val="000000"/>
                <w:szCs w:val="21"/>
              </w:rPr>
              <w:t>2</w:t>
            </w:r>
            <w:r>
              <w:rPr>
                <w:color w:val="000000"/>
                <w:szCs w:val="21"/>
              </w:rPr>
              <w:t>分；</w:t>
            </w:r>
          </w:p>
          <w:p>
            <w:pPr>
              <w:spacing w:line="280" w:lineRule="exact"/>
              <w:rPr>
                <w:color w:val="000000"/>
                <w:shd w:val="clear" w:color="FFFFFF" w:fill="D9D9D9"/>
              </w:rPr>
            </w:pPr>
            <w:r>
              <w:rPr>
                <w:color w:val="000000"/>
                <w:szCs w:val="21"/>
              </w:rPr>
              <w:t>未建立内部合同审查的机制，也未形成合同审查的记录，0分。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99</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对检索与分析、预警、申请、诉讼、侵权调查与鉴定、管理咨询等知识产权对外委托业务应签订书面合同，并约定知识产权权属、保密等内容；</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5</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color w:val="000000"/>
                <w:szCs w:val="21"/>
              </w:rPr>
              <w:t>有专利、商标代理等知识产权委托业务，</w:t>
            </w:r>
            <w:r>
              <w:rPr>
                <w:rFonts w:hint="eastAsia"/>
                <w:color w:val="000000"/>
                <w:szCs w:val="21"/>
              </w:rPr>
              <w:t>并签订了书面合同，</w:t>
            </w:r>
            <w:r>
              <w:rPr>
                <w:color w:val="000000"/>
                <w:szCs w:val="21"/>
              </w:rPr>
              <w:t>且合同中约定了知识产权权属、保密条款，</w:t>
            </w:r>
            <w:r>
              <w:rPr>
                <w:rFonts w:hint="eastAsia"/>
                <w:color w:val="000000"/>
                <w:szCs w:val="21"/>
              </w:rPr>
              <w:t>5</w:t>
            </w:r>
            <w:r>
              <w:rPr>
                <w:color w:val="000000"/>
                <w:szCs w:val="21"/>
              </w:rPr>
              <w:t>分；</w:t>
            </w:r>
          </w:p>
          <w:p>
            <w:pPr>
              <w:spacing w:line="280" w:lineRule="exact"/>
              <w:rPr>
                <w:color w:val="000000"/>
                <w:szCs w:val="21"/>
              </w:rPr>
            </w:pPr>
            <w:r>
              <w:rPr>
                <w:color w:val="000000"/>
                <w:szCs w:val="21"/>
              </w:rPr>
              <w:t>有专利、商标代理等知识产权委托业务，</w:t>
            </w:r>
            <w:r>
              <w:rPr>
                <w:rFonts w:hint="eastAsia"/>
                <w:color w:val="000000"/>
                <w:szCs w:val="21"/>
              </w:rPr>
              <w:t>并签订了书面合同，但合同中未约定知识产权权属、保密条款，0分；</w:t>
            </w:r>
          </w:p>
          <w:p>
            <w:pPr>
              <w:spacing w:line="280" w:lineRule="exact"/>
              <w:rPr>
                <w:color w:val="000000"/>
                <w:szCs w:val="21"/>
              </w:rPr>
            </w:pPr>
            <w:r>
              <w:rPr>
                <w:color w:val="000000"/>
                <w:szCs w:val="21"/>
              </w:rPr>
              <w:t>有专利、商标代理等知识产权委托业务，</w:t>
            </w:r>
            <w:r>
              <w:rPr>
                <w:rFonts w:hint="eastAsia"/>
                <w:color w:val="000000"/>
                <w:szCs w:val="21"/>
              </w:rPr>
              <w:t>但未签订书面合同，0分。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100</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在进行委托开发或合作开发时，应签订书面合同，约定知识产权权属、许可及利益分配、后续改进的权属和使用等；</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5</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hd w:val="clear" w:color="FFFFFF" w:fill="D9D9D9"/>
              </w:rPr>
            </w:pPr>
            <w:r>
              <w:rPr>
                <w:rFonts w:hint="eastAsia"/>
                <w:color w:val="000000"/>
                <w:szCs w:val="21"/>
              </w:rPr>
              <w:t>根据双方协商，覆盖知识产权权属、许可及利益分配、后续改进的权属和使用中重要的条款，合同签订到位，5分。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101</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rFonts w:hint="eastAsia"/>
                <w:color w:val="000000"/>
              </w:rPr>
              <w:t>承担涉及国家重大专项等政府支持项目时，应了解项目相关的知识产权管理规定，并按照要求进行管理</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rFonts w:hint="eastAsia"/>
                <w:color w:val="000000"/>
              </w:rPr>
              <w:t>承担涉及国家重大专项等政府支持项目时，了解项目相关的知识产权管理规定，并按照要求进行管</w:t>
            </w:r>
            <w:r>
              <w:rPr>
                <w:rFonts w:hint="eastAsia"/>
                <w:color w:val="000000"/>
                <w:szCs w:val="21"/>
              </w:rPr>
              <w:t>理，4分。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bl>
    <w:p>
      <w:pPr>
        <w:spacing w:line="280" w:lineRule="exact"/>
        <w:jc w:val="center"/>
        <w:rPr>
          <w:rFonts w:hint="eastAsia" w:eastAsia="黑体"/>
          <w:bCs/>
          <w:color w:val="000000"/>
        </w:rPr>
      </w:pPr>
      <w:r>
        <w:rPr>
          <w:rFonts w:hint="eastAsia" w:eastAsia="黑体"/>
          <w:bCs/>
          <w:color w:val="000000"/>
        </w:rPr>
        <w:br w:type="page"/>
      </w:r>
    </w:p>
    <w:tbl>
      <w:tblPr>
        <w:tblStyle w:val="26"/>
        <w:tblW w:w="14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779"/>
        <w:gridCol w:w="2156"/>
        <w:gridCol w:w="788"/>
        <w:gridCol w:w="8250"/>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保密</w:t>
            </w:r>
          </w:p>
          <w:p>
            <w:pPr>
              <w:spacing w:line="280" w:lineRule="exact"/>
              <w:jc w:val="center"/>
              <w:rPr>
                <w:rFonts w:eastAsia="黑体"/>
                <w:bCs/>
                <w:color w:val="000000"/>
              </w:rPr>
            </w:pPr>
            <w:r>
              <w:rPr>
                <w:rFonts w:hint="eastAsia" w:ascii="宋体" w:hAnsi="宋体"/>
                <w:color w:val="000000"/>
                <w:szCs w:val="21"/>
              </w:rPr>
              <w:t>●</w:t>
            </w: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102</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明确涉密人员，设定保密等级和接触权限；</w:t>
            </w:r>
          </w:p>
        </w:tc>
        <w:tc>
          <w:tcPr>
            <w:tcW w:w="788" w:type="dxa"/>
            <w:vMerge w:val="restart"/>
            <w:tcBorders>
              <w:top w:val="single" w:color="auto" w:sz="4" w:space="0"/>
              <w:left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20</w:t>
            </w:r>
          </w:p>
        </w:tc>
        <w:tc>
          <w:tcPr>
            <w:tcW w:w="8250" w:type="dxa"/>
            <w:tcBorders>
              <w:top w:val="single" w:color="auto" w:sz="4" w:space="0"/>
              <w:left w:val="single" w:color="auto" w:sz="4" w:space="0"/>
              <w:right w:val="single" w:color="auto" w:sz="4" w:space="0"/>
            </w:tcBorders>
            <w:vAlign w:val="center"/>
          </w:tcPr>
          <w:p>
            <w:pPr>
              <w:spacing w:line="280" w:lineRule="exact"/>
              <w:rPr>
                <w:color w:val="000000"/>
                <w:szCs w:val="21"/>
              </w:rPr>
            </w:pPr>
            <w:r>
              <w:rPr>
                <w:rFonts w:hint="eastAsia"/>
                <w:color w:val="000000"/>
                <w:szCs w:val="21"/>
              </w:rPr>
              <w:t>1、对涉密人员进行管理，5分；</w:t>
            </w:r>
          </w:p>
        </w:tc>
        <w:tc>
          <w:tcPr>
            <w:tcW w:w="811" w:type="dxa"/>
            <w:tcBorders>
              <w:top w:val="single" w:color="auto" w:sz="4" w:space="0"/>
              <w:left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103</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spacing w:val="-6"/>
              </w:rPr>
              <w:t>明确可能造成知识产权流失的设备，规定使用目的、人员和方式；</w:t>
            </w:r>
          </w:p>
        </w:tc>
        <w:tc>
          <w:tcPr>
            <w:tcW w:w="788" w:type="dxa"/>
            <w:vMerge w:val="continue"/>
            <w:tcBorders>
              <w:left w:val="single" w:color="auto" w:sz="4" w:space="0"/>
              <w:right w:val="single" w:color="auto" w:sz="4" w:space="0"/>
            </w:tcBorders>
            <w:vAlign w:val="center"/>
          </w:tcPr>
          <w:p>
            <w:pPr>
              <w:spacing w:line="280" w:lineRule="exact"/>
              <w:jc w:val="center"/>
              <w:rPr>
                <w:color w:val="000000"/>
                <w:szCs w:val="21"/>
              </w:rPr>
            </w:pPr>
          </w:p>
        </w:tc>
        <w:tc>
          <w:tcPr>
            <w:tcW w:w="8250" w:type="dxa"/>
            <w:tcBorders>
              <w:left w:val="single" w:color="auto" w:sz="4" w:space="0"/>
              <w:right w:val="single" w:color="auto" w:sz="4" w:space="0"/>
            </w:tcBorders>
            <w:vAlign w:val="center"/>
          </w:tcPr>
          <w:p>
            <w:pPr>
              <w:spacing w:line="280" w:lineRule="exact"/>
              <w:rPr>
                <w:color w:val="000000"/>
                <w:shd w:val="clear" w:color="FFFFFF" w:fill="D9D9D9"/>
              </w:rPr>
            </w:pPr>
            <w:r>
              <w:rPr>
                <w:rFonts w:hint="eastAsia"/>
                <w:color w:val="000000"/>
                <w:szCs w:val="21"/>
              </w:rPr>
              <w:t>2、对涉密设备进行管理，5分；</w:t>
            </w:r>
          </w:p>
        </w:tc>
        <w:tc>
          <w:tcPr>
            <w:tcW w:w="811" w:type="dxa"/>
            <w:tcBorders>
              <w:left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104</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pacing w:val="-6"/>
              </w:rPr>
            </w:pPr>
            <w:r>
              <w:rPr>
                <w:color w:val="000000"/>
                <w:spacing w:val="-6"/>
              </w:rPr>
              <w:t>明确涉密信息，规定保密等级、期限和传递、保存及销毁的要求；</w:t>
            </w:r>
          </w:p>
        </w:tc>
        <w:tc>
          <w:tcPr>
            <w:tcW w:w="788" w:type="dxa"/>
            <w:vMerge w:val="continue"/>
            <w:tcBorders>
              <w:left w:val="single" w:color="auto" w:sz="4" w:space="0"/>
              <w:right w:val="single" w:color="auto" w:sz="4" w:space="0"/>
            </w:tcBorders>
            <w:vAlign w:val="center"/>
          </w:tcPr>
          <w:p>
            <w:pPr>
              <w:spacing w:line="280" w:lineRule="exact"/>
              <w:jc w:val="center"/>
              <w:rPr>
                <w:color w:val="000000"/>
                <w:szCs w:val="21"/>
              </w:rPr>
            </w:pPr>
          </w:p>
        </w:tc>
        <w:tc>
          <w:tcPr>
            <w:tcW w:w="8250" w:type="dxa"/>
            <w:tcBorders>
              <w:left w:val="single" w:color="auto" w:sz="4" w:space="0"/>
              <w:right w:val="single" w:color="auto" w:sz="4" w:space="0"/>
            </w:tcBorders>
            <w:vAlign w:val="center"/>
          </w:tcPr>
          <w:p>
            <w:pPr>
              <w:spacing w:line="280" w:lineRule="exact"/>
              <w:rPr>
                <w:color w:val="000000"/>
                <w:shd w:val="clear" w:color="FFFFFF" w:fill="D9D9D9"/>
              </w:rPr>
            </w:pPr>
            <w:r>
              <w:rPr>
                <w:rFonts w:hint="eastAsia"/>
                <w:color w:val="000000"/>
                <w:szCs w:val="21"/>
              </w:rPr>
              <w:t>3、对涉密信息进行管理，5分；</w:t>
            </w:r>
          </w:p>
        </w:tc>
        <w:tc>
          <w:tcPr>
            <w:tcW w:w="811" w:type="dxa"/>
            <w:tcBorders>
              <w:left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105</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明确涉密区域，规定客户及参访人员活动范围等。</w:t>
            </w:r>
          </w:p>
        </w:tc>
        <w:tc>
          <w:tcPr>
            <w:tcW w:w="788" w:type="dxa"/>
            <w:vMerge w:val="continue"/>
            <w:tcBorders>
              <w:left w:val="single" w:color="auto" w:sz="4" w:space="0"/>
              <w:bottom w:val="single" w:color="auto" w:sz="4" w:space="0"/>
              <w:right w:val="single" w:color="auto" w:sz="4" w:space="0"/>
            </w:tcBorders>
            <w:vAlign w:val="center"/>
          </w:tcPr>
          <w:p>
            <w:pPr>
              <w:spacing w:line="280" w:lineRule="exact"/>
              <w:jc w:val="center"/>
              <w:rPr>
                <w:color w:val="000000"/>
                <w:szCs w:val="21"/>
              </w:rPr>
            </w:pPr>
          </w:p>
        </w:tc>
        <w:tc>
          <w:tcPr>
            <w:tcW w:w="8250" w:type="dxa"/>
            <w:tcBorders>
              <w:left w:val="single" w:color="auto" w:sz="4" w:space="0"/>
              <w:bottom w:val="single" w:color="auto" w:sz="4" w:space="0"/>
              <w:right w:val="single" w:color="auto" w:sz="4" w:space="0"/>
            </w:tcBorders>
            <w:vAlign w:val="center"/>
          </w:tcPr>
          <w:p>
            <w:pPr>
              <w:spacing w:line="280" w:lineRule="exact"/>
              <w:rPr>
                <w:color w:val="000000"/>
                <w:shd w:val="clear" w:color="FFFFFF" w:fill="D9D9D9"/>
              </w:rPr>
            </w:pPr>
            <w:r>
              <w:rPr>
                <w:rFonts w:hint="eastAsia"/>
                <w:color w:val="000000"/>
                <w:szCs w:val="21"/>
              </w:rPr>
              <w:t>4、对涉密区域进行管理，5分。</w:t>
            </w:r>
          </w:p>
        </w:tc>
        <w:tc>
          <w:tcPr>
            <w:tcW w:w="811" w:type="dxa"/>
            <w:tcBorders>
              <w:left w:val="single" w:color="auto" w:sz="4" w:space="0"/>
              <w:bottom w:val="single" w:color="auto" w:sz="4" w:space="0"/>
              <w:right w:val="single" w:color="auto" w:sz="4" w:space="0"/>
            </w:tcBorders>
            <w:vAlign w:val="center"/>
          </w:tcPr>
          <w:p>
            <w:pPr>
              <w:spacing w:line="280" w:lineRule="exact"/>
              <w:rPr>
                <w:rFonts w:eastAsia="黑体"/>
                <w:color w:val="000000"/>
              </w:rPr>
            </w:pPr>
          </w:p>
        </w:tc>
      </w:tr>
    </w:tbl>
    <w:p>
      <w:pPr>
        <w:rPr>
          <w:color w:val="000000"/>
        </w:rPr>
      </w:pPr>
      <w:r>
        <w:rPr>
          <w:color w:val="000000"/>
        </w:rPr>
        <w:br w:type="page"/>
      </w:r>
    </w:p>
    <w:p>
      <w:pPr>
        <w:rPr>
          <w:color w:val="000000"/>
        </w:rPr>
      </w:pPr>
    </w:p>
    <w:tbl>
      <w:tblPr>
        <w:tblStyle w:val="26"/>
        <w:tblW w:w="14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779"/>
        <w:gridCol w:w="2156"/>
        <w:gridCol w:w="788"/>
        <w:gridCol w:w="8250"/>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14598" w:type="dxa"/>
            <w:gridSpan w:val="7"/>
            <w:tcBorders>
              <w:top w:val="single" w:color="auto" w:sz="4" w:space="0"/>
              <w:left w:val="single" w:color="auto" w:sz="4" w:space="0"/>
              <w:right w:val="single" w:color="auto" w:sz="4" w:space="0"/>
            </w:tcBorders>
            <w:vAlign w:val="center"/>
          </w:tcPr>
          <w:p>
            <w:pPr>
              <w:spacing w:line="280" w:lineRule="exact"/>
              <w:jc w:val="center"/>
              <w:rPr>
                <w:rFonts w:eastAsia="黑体"/>
                <w:color w:val="000000"/>
                <w:sz w:val="32"/>
                <w:szCs w:val="32"/>
              </w:rPr>
            </w:pPr>
            <w:r>
              <w:rPr>
                <w:rFonts w:eastAsia="黑体"/>
                <w:color w:val="000000"/>
                <w:sz w:val="32"/>
                <w:szCs w:val="32"/>
              </w:rPr>
              <w:t>八、实施和运行（</w:t>
            </w:r>
            <w:r>
              <w:rPr>
                <w:rFonts w:hint="eastAsia" w:eastAsia="黑体"/>
                <w:color w:val="000000"/>
                <w:sz w:val="32"/>
                <w:szCs w:val="32"/>
              </w:rPr>
              <w:t>120</w:t>
            </w:r>
            <w:r>
              <w:rPr>
                <w:rFonts w:eastAsia="黑体"/>
                <w:color w:val="00000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eastAsia="黑体"/>
                <w:bCs/>
                <w:color w:val="000000"/>
              </w:rPr>
              <w:t>一级</w:t>
            </w:r>
          </w:p>
          <w:p>
            <w:pPr>
              <w:spacing w:line="280" w:lineRule="exact"/>
              <w:jc w:val="center"/>
              <w:rPr>
                <w:rFonts w:eastAsia="黑体"/>
                <w:bCs/>
                <w:color w:val="000000"/>
              </w:rPr>
            </w:pPr>
            <w:r>
              <w:rPr>
                <w:rFonts w:eastAsia="黑体"/>
                <w:bCs/>
                <w:color w:val="000000"/>
              </w:rPr>
              <w:t>指标</w:t>
            </w:r>
          </w:p>
        </w:tc>
        <w:tc>
          <w:tcPr>
            <w:tcW w:w="9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eastAsia="黑体"/>
                <w:bCs/>
                <w:color w:val="000000"/>
              </w:rPr>
              <w:t>二级</w:t>
            </w:r>
          </w:p>
          <w:p>
            <w:pPr>
              <w:spacing w:line="280" w:lineRule="exact"/>
              <w:jc w:val="center"/>
              <w:rPr>
                <w:rFonts w:eastAsia="黑体"/>
                <w:color w:val="000000"/>
              </w:rPr>
            </w:pPr>
            <w:r>
              <w:rPr>
                <w:rFonts w:eastAsia="黑体"/>
                <w:bCs/>
                <w:color w:val="000000"/>
              </w:rPr>
              <w:t>指标</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rPr>
            </w:pPr>
            <w:r>
              <w:rPr>
                <w:rFonts w:eastAsia="黑体"/>
                <w:color w:val="000000"/>
              </w:rPr>
              <w:t>序号</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rPr>
            </w:pPr>
            <w:r>
              <w:rPr>
                <w:rFonts w:hint="eastAsia" w:eastAsia="黑体"/>
                <w:bCs/>
                <w:color w:val="000000"/>
              </w:rPr>
              <w:t>考核内容</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hd w:val="clear" w:color="FFFFFF" w:fill="D9D9D9"/>
              </w:rPr>
            </w:pPr>
            <w:r>
              <w:rPr>
                <w:rFonts w:eastAsia="黑体"/>
                <w:color w:val="000000"/>
              </w:rPr>
              <w:t>数值</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hd w:val="clear" w:color="FFFFFF" w:fill="D9D9D9"/>
              </w:rPr>
            </w:pPr>
            <w:r>
              <w:rPr>
                <w:rFonts w:eastAsia="黑体"/>
                <w:color w:val="000000"/>
              </w:rPr>
              <w:t>指标说明</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rPr>
            </w:pPr>
            <w:r>
              <w:rPr>
                <w:rFonts w:eastAsia="黑体"/>
                <w:color w:val="00000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立项</w:t>
            </w:r>
          </w:p>
          <w:p>
            <w:pPr>
              <w:spacing w:line="280" w:lineRule="exact"/>
              <w:jc w:val="center"/>
              <w:rPr>
                <w:rFonts w:eastAsia="黑体"/>
                <w:bCs/>
                <w:color w:val="000000"/>
              </w:rPr>
            </w:pPr>
            <w:r>
              <w:rPr>
                <w:rFonts w:hint="eastAsia" w:ascii="宋体" w:hAnsi="宋体"/>
                <w:color w:val="000000"/>
                <w:szCs w:val="21"/>
              </w:rPr>
              <w:t>●</w:t>
            </w: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106</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分析该项目所涉及的知识产权信息，包括各关键技术的专利数量、地域分布和专利权人信息等；</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color w:val="000000"/>
                <w:szCs w:val="21"/>
              </w:rPr>
              <w:t>立项环节是否对知识产权（专利数量、地域分布及专利权人信息）进行分析并形成记录：</w:t>
            </w:r>
          </w:p>
          <w:p>
            <w:pPr>
              <w:spacing w:line="280" w:lineRule="exact"/>
              <w:rPr>
                <w:color w:val="000000"/>
                <w:szCs w:val="21"/>
              </w:rPr>
            </w:pPr>
            <w:r>
              <w:rPr>
                <w:color w:val="000000"/>
                <w:szCs w:val="21"/>
              </w:rPr>
              <w:t xml:space="preserve">  </w:t>
            </w:r>
            <w:r>
              <w:rPr>
                <w:rFonts w:hint="eastAsia" w:ascii="宋体" w:hAnsi="宋体"/>
                <w:color w:val="000000"/>
                <w:szCs w:val="21"/>
              </w:rPr>
              <w:t>□</w:t>
            </w:r>
            <w:r>
              <w:rPr>
                <w:color w:val="000000"/>
                <w:szCs w:val="21"/>
              </w:rPr>
              <w:t>A.是，</w:t>
            </w:r>
            <w:r>
              <w:rPr>
                <w:rFonts w:hint="eastAsia"/>
                <w:color w:val="000000"/>
                <w:szCs w:val="21"/>
              </w:rPr>
              <w:t>4</w:t>
            </w:r>
            <w:r>
              <w:rPr>
                <w:color w:val="000000"/>
                <w:szCs w:val="21"/>
              </w:rPr>
              <w:t xml:space="preserve">分     </w:t>
            </w:r>
            <w:r>
              <w:rPr>
                <w:rFonts w:hint="eastAsia" w:ascii="宋体" w:hAnsi="宋体"/>
                <w:color w:val="000000"/>
                <w:szCs w:val="21"/>
              </w:rPr>
              <w:t>□</w:t>
            </w:r>
            <w:r>
              <w:rPr>
                <w:color w:val="000000"/>
                <w:szCs w:val="21"/>
              </w:rPr>
              <w:t xml:space="preserve"> B.否，0分</w:t>
            </w:r>
          </w:p>
          <w:p>
            <w:pPr>
              <w:spacing w:line="280" w:lineRule="exact"/>
              <w:rPr>
                <w:color w:val="000000"/>
                <w:shd w:val="clear" w:color="FFFFFF" w:fill="D9D9D9"/>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107</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通过知识产权分析及市场调研相结合，明确该产品潜在的合作伙伴和竞争对手；</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color w:val="000000"/>
                <w:szCs w:val="21"/>
              </w:rPr>
              <w:t>是否将知识产权分析与市场调研相结合明确了合作伙伴和竞争对手：</w:t>
            </w:r>
          </w:p>
          <w:p>
            <w:pPr>
              <w:spacing w:line="280" w:lineRule="exact"/>
              <w:rPr>
                <w:color w:val="000000"/>
                <w:shd w:val="clear" w:color="FFFFFF" w:fill="D9D9D9"/>
              </w:rPr>
            </w:pPr>
            <w:r>
              <w:rPr>
                <w:color w:val="000000"/>
                <w:szCs w:val="21"/>
              </w:rPr>
              <w:t xml:space="preserve">  </w:t>
            </w:r>
            <w:r>
              <w:rPr>
                <w:rFonts w:hint="eastAsia" w:ascii="宋体" w:hAnsi="宋体"/>
                <w:color w:val="000000"/>
                <w:szCs w:val="21"/>
              </w:rPr>
              <w:t>□</w:t>
            </w:r>
            <w:r>
              <w:rPr>
                <w:color w:val="000000"/>
                <w:szCs w:val="21"/>
              </w:rPr>
              <w:t>A.是，</w:t>
            </w:r>
            <w:r>
              <w:rPr>
                <w:rFonts w:hint="eastAsia"/>
                <w:color w:val="000000"/>
                <w:szCs w:val="21"/>
              </w:rPr>
              <w:t>4</w:t>
            </w:r>
            <w:r>
              <w:rPr>
                <w:color w:val="000000"/>
                <w:szCs w:val="21"/>
              </w:rPr>
              <w:t xml:space="preserve">分     </w:t>
            </w:r>
            <w:r>
              <w:rPr>
                <w:rFonts w:hint="eastAsia" w:ascii="宋体" w:hAnsi="宋体"/>
                <w:color w:val="000000"/>
                <w:szCs w:val="21"/>
              </w:rPr>
              <w:t>□</w:t>
            </w:r>
            <w:r>
              <w:rPr>
                <w:color w:val="000000"/>
                <w:szCs w:val="21"/>
              </w:rPr>
              <w:t xml:space="preserve"> B.否，0分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108</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 xml:space="preserve">进行知识产权风险评估，并将评估结果、防范预案作为项目立项与整体预算的依据。 </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6</w:t>
            </w:r>
          </w:p>
        </w:tc>
        <w:tc>
          <w:tcPr>
            <w:tcW w:w="8250" w:type="dxa"/>
            <w:tcBorders>
              <w:top w:val="single" w:color="auto" w:sz="4" w:space="0"/>
              <w:left w:val="single" w:color="auto" w:sz="4" w:space="0"/>
              <w:bottom w:val="single" w:color="auto" w:sz="4" w:space="0"/>
              <w:right w:val="single" w:color="auto" w:sz="4" w:space="0"/>
            </w:tcBorders>
            <w:vAlign w:val="center"/>
          </w:tcPr>
          <w:p>
            <w:pPr>
              <w:pStyle w:val="93"/>
              <w:widowControl w:val="0"/>
              <w:numPr>
                <w:ilvl w:val="0"/>
                <w:numId w:val="4"/>
              </w:numPr>
              <w:spacing w:line="280" w:lineRule="exact"/>
              <w:ind w:firstLineChars="0"/>
              <w:rPr>
                <w:rFonts w:ascii="Times New Roman" w:hAnsi="Times New Roman"/>
                <w:color w:val="000000"/>
                <w:kern w:val="2"/>
                <w:sz w:val="21"/>
                <w:szCs w:val="21"/>
              </w:rPr>
            </w:pPr>
            <w:r>
              <w:rPr>
                <w:rFonts w:hint="eastAsia" w:ascii="Times New Roman" w:hAnsi="Times New Roman"/>
                <w:color w:val="000000"/>
                <w:kern w:val="2"/>
                <w:sz w:val="21"/>
                <w:szCs w:val="21"/>
              </w:rPr>
              <w:t>对项目进行了知识产权风险评估，3分；</w:t>
            </w:r>
          </w:p>
          <w:p>
            <w:pPr>
              <w:pStyle w:val="93"/>
              <w:widowControl w:val="0"/>
              <w:numPr>
                <w:ilvl w:val="0"/>
                <w:numId w:val="4"/>
              </w:numPr>
              <w:spacing w:line="280" w:lineRule="exact"/>
              <w:ind w:firstLineChars="0"/>
              <w:rPr>
                <w:rFonts w:ascii="Times New Roman" w:hAnsi="Times New Roman"/>
                <w:color w:val="000000"/>
                <w:kern w:val="2"/>
                <w:sz w:val="21"/>
                <w:shd w:val="clear" w:color="FFFFFF" w:fill="D9D9D9"/>
              </w:rPr>
            </w:pPr>
            <w:r>
              <w:rPr>
                <w:rFonts w:hint="eastAsia" w:ascii="Times New Roman" w:hAnsi="Times New Roman"/>
                <w:color w:val="000000"/>
                <w:kern w:val="2"/>
                <w:sz w:val="21"/>
                <w:szCs w:val="21"/>
              </w:rPr>
              <w:t>依据知识产权风险评估结果和防范预案进行预算，3分。</w:t>
            </w:r>
          </w:p>
          <w:p>
            <w:pPr>
              <w:spacing w:line="280" w:lineRule="exact"/>
              <w:rPr>
                <w:color w:val="000000"/>
                <w:shd w:val="clear" w:color="FFFFFF" w:fill="D9D9D9"/>
              </w:rPr>
            </w:pPr>
            <w:r>
              <w:rPr>
                <w:color w:val="000000"/>
                <w:szCs w:val="21"/>
              </w:rPr>
              <w:t>（本条款得分为1、2两项得分的总和）</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研究开发</w:t>
            </w:r>
          </w:p>
          <w:p>
            <w:pPr>
              <w:spacing w:line="280" w:lineRule="exact"/>
              <w:jc w:val="center"/>
              <w:rPr>
                <w:rFonts w:eastAsia="黑体"/>
                <w:bCs/>
                <w:color w:val="000000"/>
              </w:rPr>
            </w:pPr>
            <w:r>
              <w:rPr>
                <w:rFonts w:hint="eastAsia" w:ascii="宋体" w:hAnsi="宋体"/>
                <w:color w:val="000000"/>
                <w:szCs w:val="21"/>
              </w:rPr>
              <w:t>●</w:t>
            </w: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109</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对该领域的知识产权信息、相关文献及其他公开信息进行检索，对项目的技术发展状况、知识产权状况和竞争对手状况等进行分析；</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6</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rFonts w:hint="eastAsia"/>
                <w:color w:val="000000"/>
                <w:szCs w:val="21"/>
              </w:rPr>
              <w:t>1、是否对该领域的知识产权及文献等公开信息进行检索：</w:t>
            </w:r>
          </w:p>
          <w:p>
            <w:pPr>
              <w:spacing w:line="280" w:lineRule="exact"/>
              <w:ind w:firstLine="480" w:firstLineChars="200"/>
              <w:rPr>
                <w:color w:val="000000"/>
              </w:rPr>
            </w:pPr>
            <w:r>
              <w:rPr>
                <w:rFonts w:hint="eastAsia" w:ascii="宋体" w:hAnsi="宋体"/>
                <w:color w:val="000000"/>
                <w:szCs w:val="21"/>
              </w:rPr>
              <w:t>□</w:t>
            </w:r>
            <w:r>
              <w:rPr>
                <w:color w:val="000000"/>
                <w:szCs w:val="21"/>
              </w:rPr>
              <w:t>A.是，</w:t>
            </w:r>
            <w:r>
              <w:rPr>
                <w:rFonts w:hint="eastAsia"/>
                <w:color w:val="000000"/>
                <w:szCs w:val="21"/>
              </w:rPr>
              <w:t>3</w:t>
            </w:r>
            <w:r>
              <w:rPr>
                <w:color w:val="000000"/>
                <w:szCs w:val="21"/>
              </w:rPr>
              <w:t xml:space="preserve">分     </w:t>
            </w:r>
            <w:r>
              <w:rPr>
                <w:rFonts w:hint="eastAsia" w:ascii="宋体" w:hAnsi="宋体"/>
                <w:color w:val="000000"/>
                <w:szCs w:val="21"/>
              </w:rPr>
              <w:t>□</w:t>
            </w:r>
            <w:r>
              <w:rPr>
                <w:color w:val="000000"/>
                <w:szCs w:val="21"/>
              </w:rPr>
              <w:t xml:space="preserve"> B.否，0分</w:t>
            </w:r>
          </w:p>
          <w:p>
            <w:pPr>
              <w:spacing w:line="280" w:lineRule="exact"/>
              <w:rPr>
                <w:color w:val="000000"/>
                <w:szCs w:val="21"/>
              </w:rPr>
            </w:pPr>
            <w:r>
              <w:rPr>
                <w:rFonts w:hint="eastAsia"/>
                <w:color w:val="000000"/>
                <w:szCs w:val="21"/>
              </w:rPr>
              <w:t>2、是否对项目的技术发展状况、知识产权状况和竞争对手状况进行分析：</w:t>
            </w:r>
          </w:p>
          <w:p>
            <w:pPr>
              <w:spacing w:line="280" w:lineRule="exact"/>
              <w:ind w:firstLine="480" w:firstLineChars="200"/>
              <w:rPr>
                <w:color w:val="000000"/>
                <w:szCs w:val="21"/>
              </w:rPr>
            </w:pPr>
            <w:r>
              <w:rPr>
                <w:rFonts w:hint="eastAsia" w:ascii="宋体" w:hAnsi="宋体"/>
                <w:color w:val="000000"/>
                <w:szCs w:val="21"/>
              </w:rPr>
              <w:t>□</w:t>
            </w:r>
            <w:r>
              <w:rPr>
                <w:color w:val="000000"/>
                <w:szCs w:val="21"/>
              </w:rPr>
              <w:t>A.是，</w:t>
            </w:r>
            <w:r>
              <w:rPr>
                <w:rFonts w:hint="eastAsia"/>
                <w:color w:val="000000"/>
                <w:szCs w:val="21"/>
              </w:rPr>
              <w:t>3</w:t>
            </w:r>
            <w:r>
              <w:rPr>
                <w:color w:val="000000"/>
                <w:szCs w:val="21"/>
              </w:rPr>
              <w:t xml:space="preserve">分     </w:t>
            </w:r>
            <w:r>
              <w:rPr>
                <w:rFonts w:hint="eastAsia" w:ascii="宋体" w:hAnsi="宋体"/>
                <w:color w:val="000000"/>
                <w:szCs w:val="21"/>
              </w:rPr>
              <w:t>□</w:t>
            </w:r>
            <w:r>
              <w:rPr>
                <w:color w:val="000000"/>
                <w:szCs w:val="21"/>
              </w:rPr>
              <w:t xml:space="preserve"> B.否，0分</w:t>
            </w:r>
          </w:p>
          <w:p>
            <w:pPr>
              <w:spacing w:line="280" w:lineRule="exact"/>
              <w:rPr>
                <w:color w:val="000000"/>
                <w:szCs w:val="21"/>
              </w:rPr>
            </w:pPr>
            <w:r>
              <w:rPr>
                <w:color w:val="000000"/>
                <w:szCs w:val="21"/>
              </w:rPr>
              <w:t>（本条款得分为1、2两项得分的总和）</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110</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在检索分析的基础上，制定知识产权规划；</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5</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color w:val="000000"/>
                <w:szCs w:val="21"/>
              </w:rPr>
              <w:t>项目</w:t>
            </w:r>
            <w:r>
              <w:rPr>
                <w:rFonts w:hint="eastAsia"/>
                <w:color w:val="000000"/>
                <w:szCs w:val="21"/>
              </w:rPr>
              <w:t>是否</w:t>
            </w:r>
            <w:r>
              <w:rPr>
                <w:color w:val="000000"/>
                <w:szCs w:val="21"/>
              </w:rPr>
              <w:t>制定了</w:t>
            </w:r>
            <w:r>
              <w:rPr>
                <w:rFonts w:hint="eastAsia"/>
                <w:color w:val="000000"/>
                <w:szCs w:val="21"/>
              </w:rPr>
              <w:t>知识产权（专利、商标、技术秘密、软件著作权等）</w:t>
            </w:r>
            <w:r>
              <w:rPr>
                <w:color w:val="000000"/>
                <w:szCs w:val="21"/>
              </w:rPr>
              <w:t>的获取计划，</w:t>
            </w:r>
            <w:r>
              <w:rPr>
                <w:rFonts w:hint="eastAsia"/>
                <w:color w:val="000000"/>
                <w:szCs w:val="21"/>
              </w:rPr>
              <w:t>5</w:t>
            </w:r>
            <w:r>
              <w:rPr>
                <w:color w:val="000000"/>
                <w:szCs w:val="21"/>
              </w:rPr>
              <w:t>分；</w:t>
            </w:r>
          </w:p>
          <w:p>
            <w:pPr>
              <w:spacing w:line="280" w:lineRule="exact"/>
              <w:rPr>
                <w:color w:val="000000"/>
                <w:szCs w:val="21"/>
              </w:rPr>
            </w:pPr>
            <w:r>
              <w:rPr>
                <w:color w:val="000000"/>
                <w:szCs w:val="21"/>
              </w:rPr>
              <w:t>未制定获取计划，0分。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111</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跟踪与监控研究开发活动中的知识产权，适时调整研究开发策略和内容，避免或降低知识产权侵权风险；</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5</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color w:val="000000"/>
                <w:szCs w:val="21"/>
              </w:rPr>
              <w:t>项目组有跟踪监控知识产权的时间表且形成记录，</w:t>
            </w:r>
            <w:r>
              <w:rPr>
                <w:rFonts w:hint="eastAsia"/>
                <w:color w:val="000000"/>
                <w:szCs w:val="21"/>
              </w:rPr>
              <w:t>5</w:t>
            </w:r>
            <w:r>
              <w:rPr>
                <w:color w:val="000000"/>
                <w:szCs w:val="21"/>
              </w:rPr>
              <w:t>分；</w:t>
            </w:r>
          </w:p>
          <w:p>
            <w:pPr>
              <w:spacing w:line="280" w:lineRule="exact"/>
              <w:rPr>
                <w:color w:val="000000"/>
                <w:shd w:val="clear" w:color="FFFFFF" w:fill="D9D9D9"/>
              </w:rPr>
            </w:pPr>
            <w:r>
              <w:rPr>
                <w:color w:val="000000"/>
                <w:szCs w:val="21"/>
              </w:rPr>
              <w:t>未跟踪监控，0分。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112</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督促研究人员及时报告研究开发成果；</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5</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color w:val="000000"/>
                <w:szCs w:val="21"/>
              </w:rPr>
              <w:t>保持</w:t>
            </w:r>
            <w:r>
              <w:rPr>
                <w:rFonts w:hint="eastAsia"/>
                <w:color w:val="000000"/>
                <w:szCs w:val="21"/>
              </w:rPr>
              <w:t>汇报的</w:t>
            </w:r>
            <w:r>
              <w:rPr>
                <w:color w:val="000000"/>
                <w:szCs w:val="21"/>
              </w:rPr>
              <w:t>记录（会议纪要、邮件、电子流、纸质汇报等），</w:t>
            </w:r>
            <w:r>
              <w:rPr>
                <w:rFonts w:hint="eastAsia"/>
                <w:color w:val="000000"/>
                <w:szCs w:val="21"/>
              </w:rPr>
              <w:t>5</w:t>
            </w:r>
            <w:r>
              <w:rPr>
                <w:color w:val="000000"/>
                <w:szCs w:val="21"/>
              </w:rPr>
              <w:t>分；</w:t>
            </w:r>
          </w:p>
          <w:p>
            <w:pPr>
              <w:spacing w:line="280" w:lineRule="exact"/>
              <w:rPr>
                <w:color w:val="000000"/>
                <w:szCs w:val="21"/>
              </w:rPr>
            </w:pPr>
            <w:r>
              <w:rPr>
                <w:rFonts w:hint="eastAsia"/>
                <w:color w:val="000000"/>
                <w:szCs w:val="21"/>
              </w:rPr>
              <w:t>未汇报或未保持汇报的记录，0分。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1</w:t>
            </w:r>
            <w:r>
              <w:rPr>
                <w:rFonts w:hint="eastAsia"/>
                <w:color w:val="000000"/>
                <w:szCs w:val="21"/>
              </w:rPr>
              <w:t>13</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及时对研究开发成果进行评估和确认，明确保护方式和权益归属，适时形成知识产权；</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5</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color w:val="000000"/>
                <w:szCs w:val="21"/>
              </w:rPr>
              <w:t>是否有评估确认的过程（例会、邮件、审批单、口头）并明确保护方式：</w:t>
            </w:r>
          </w:p>
          <w:p>
            <w:pPr>
              <w:spacing w:line="280" w:lineRule="exact"/>
              <w:rPr>
                <w:color w:val="000000"/>
                <w:szCs w:val="21"/>
              </w:rPr>
            </w:pPr>
            <w:r>
              <w:rPr>
                <w:rFonts w:hint="eastAsia" w:ascii="宋体" w:hAnsi="宋体"/>
                <w:color w:val="000000"/>
                <w:szCs w:val="21"/>
              </w:rPr>
              <w:t>□</w:t>
            </w:r>
            <w:r>
              <w:rPr>
                <w:color w:val="000000"/>
                <w:szCs w:val="21"/>
              </w:rPr>
              <w:t>A：是，</w:t>
            </w:r>
            <w:r>
              <w:rPr>
                <w:rFonts w:hint="eastAsia"/>
                <w:color w:val="000000"/>
                <w:szCs w:val="21"/>
              </w:rPr>
              <w:t>5</w:t>
            </w:r>
            <w:r>
              <w:rPr>
                <w:color w:val="000000"/>
                <w:szCs w:val="21"/>
              </w:rPr>
              <w:t xml:space="preserve">分      </w:t>
            </w:r>
            <w:r>
              <w:rPr>
                <w:rFonts w:hint="eastAsia" w:ascii="宋体" w:hAnsi="宋体"/>
                <w:color w:val="000000"/>
                <w:szCs w:val="21"/>
              </w:rPr>
              <w:t>□</w:t>
            </w:r>
            <w:r>
              <w:rPr>
                <w:color w:val="000000"/>
                <w:szCs w:val="21"/>
              </w:rPr>
              <w:t>B：否，0分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1</w:t>
            </w:r>
            <w:r>
              <w:rPr>
                <w:rFonts w:hint="eastAsia"/>
                <w:color w:val="000000"/>
                <w:szCs w:val="21"/>
              </w:rPr>
              <w:t>14</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保留研究开发活动中形成的记录，并实施有效的管理。</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color w:val="000000"/>
                <w:szCs w:val="21"/>
              </w:rPr>
              <w:t>研究开发过程中的全套记录以电子形式或纸质文档进行管理，</w:t>
            </w:r>
            <w:r>
              <w:rPr>
                <w:rFonts w:hint="eastAsia"/>
                <w:color w:val="000000"/>
                <w:szCs w:val="21"/>
              </w:rPr>
              <w:t>4</w:t>
            </w:r>
            <w:r>
              <w:rPr>
                <w:color w:val="000000"/>
                <w:szCs w:val="21"/>
              </w:rPr>
              <w:t>分；</w:t>
            </w:r>
          </w:p>
          <w:p>
            <w:pPr>
              <w:spacing w:line="280" w:lineRule="exact"/>
              <w:rPr>
                <w:color w:val="000000"/>
                <w:shd w:val="clear" w:color="FFFFFF" w:fill="D9D9D9"/>
              </w:rPr>
            </w:pPr>
            <w:r>
              <w:rPr>
                <w:color w:val="000000"/>
                <w:szCs w:val="21"/>
              </w:rPr>
              <w:t>研发记录未进行管理，0分。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采购</w:t>
            </w: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1</w:t>
            </w:r>
            <w:r>
              <w:rPr>
                <w:rFonts w:hint="eastAsia"/>
                <w:color w:val="000000"/>
                <w:szCs w:val="21"/>
              </w:rPr>
              <w:t>15</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在采购涉及知识产权的产品过程中，收集相关知识产权信息，以避免采购知识产权侵权产品，必要时应要求供方提供知识产权权属证明；</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pStyle w:val="93"/>
              <w:widowControl w:val="0"/>
              <w:numPr>
                <w:ilvl w:val="0"/>
                <w:numId w:val="5"/>
              </w:numPr>
              <w:spacing w:line="280" w:lineRule="exact"/>
              <w:ind w:firstLineChars="0"/>
              <w:rPr>
                <w:rFonts w:ascii="Times New Roman" w:hAnsi="Times New Roman"/>
                <w:color w:val="000000"/>
                <w:kern w:val="2"/>
                <w:sz w:val="21"/>
              </w:rPr>
            </w:pPr>
            <w:r>
              <w:rPr>
                <w:rFonts w:hint="eastAsia" w:ascii="Times New Roman" w:hAnsi="Times New Roman"/>
                <w:color w:val="000000"/>
                <w:kern w:val="2"/>
                <w:sz w:val="21"/>
              </w:rPr>
              <w:t>收集了涉及知识产权的产品的知识产权信息，5分；</w:t>
            </w:r>
          </w:p>
          <w:p>
            <w:pPr>
              <w:pStyle w:val="93"/>
              <w:widowControl w:val="0"/>
              <w:numPr>
                <w:ilvl w:val="0"/>
                <w:numId w:val="5"/>
              </w:numPr>
              <w:spacing w:line="280" w:lineRule="exact"/>
              <w:ind w:firstLineChars="0"/>
              <w:rPr>
                <w:rFonts w:ascii="Times New Roman" w:hAnsi="Times New Roman"/>
                <w:color w:val="000000"/>
                <w:kern w:val="2"/>
                <w:sz w:val="21"/>
              </w:rPr>
            </w:pPr>
            <w:r>
              <w:rPr>
                <w:rFonts w:hint="eastAsia" w:ascii="Times New Roman" w:hAnsi="Times New Roman"/>
                <w:color w:val="000000"/>
                <w:kern w:val="2"/>
                <w:sz w:val="21"/>
              </w:rPr>
              <w:t>必要时向供应商索取了知识产权权属证明或非必要时未索取，5分。</w:t>
            </w:r>
          </w:p>
          <w:p>
            <w:pPr>
              <w:spacing w:line="280" w:lineRule="exact"/>
              <w:rPr>
                <w:color w:val="000000"/>
              </w:rPr>
            </w:pPr>
            <w:r>
              <w:rPr>
                <w:color w:val="000000"/>
                <w:szCs w:val="21"/>
              </w:rPr>
              <w:t>（本条款得分为1、2两项得分的总和）</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1</w:t>
            </w:r>
            <w:r>
              <w:rPr>
                <w:rFonts w:hint="eastAsia"/>
                <w:color w:val="000000"/>
                <w:szCs w:val="21"/>
              </w:rPr>
              <w:t>16</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做好供方信息、进货渠道、进价策略等信息资料的管理和保密工作；</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采取了措施做好供应商信息资料的管理和保密工作，如ERP的权限或档案柜的专人管理，</w:t>
            </w:r>
            <w:r>
              <w:rPr>
                <w:rFonts w:hint="eastAsia"/>
                <w:color w:val="000000"/>
              </w:rPr>
              <w:t>4</w:t>
            </w:r>
            <w:r>
              <w:rPr>
                <w:color w:val="000000"/>
              </w:rPr>
              <w:t>分；</w:t>
            </w:r>
          </w:p>
          <w:p>
            <w:pPr>
              <w:spacing w:line="280" w:lineRule="exact"/>
              <w:rPr>
                <w:color w:val="000000"/>
                <w:shd w:val="clear" w:color="FFFFFF" w:fill="D9D9D9"/>
              </w:rPr>
            </w:pPr>
            <w:r>
              <w:rPr>
                <w:color w:val="000000"/>
              </w:rPr>
              <w:t>未采取措施，0分。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1</w:t>
            </w:r>
            <w:r>
              <w:rPr>
                <w:rFonts w:hint="eastAsia"/>
                <w:color w:val="000000"/>
                <w:szCs w:val="21"/>
              </w:rPr>
              <w:t>17</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在采购合同中应明确知识产权权属、许可使用范围、侵权责任承担等。</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6</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1、标准件的采购合同中明确了知识产权权属、侵权责任承担，6分；</w:t>
            </w:r>
          </w:p>
          <w:p>
            <w:pPr>
              <w:spacing w:line="280" w:lineRule="exact"/>
              <w:rPr>
                <w:color w:val="000000"/>
              </w:rPr>
            </w:pPr>
            <w:r>
              <w:rPr>
                <w:color w:val="000000"/>
              </w:rPr>
              <w:t>2、定制加工采购合同中明确了知识产权权属、许可使用范围、侵权责任承担，6分。</w:t>
            </w:r>
          </w:p>
          <w:p>
            <w:pPr>
              <w:spacing w:line="280" w:lineRule="exact"/>
              <w:rPr>
                <w:color w:val="000000"/>
                <w:shd w:val="clear" w:color="FFFFFF" w:fill="D9D9D9"/>
              </w:rPr>
            </w:pPr>
            <w:r>
              <w:rPr>
                <w:color w:val="000000"/>
              </w:rPr>
              <w:t>本条款非累计得分，至多1项的得分。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生产</w:t>
            </w: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1</w:t>
            </w:r>
            <w:r>
              <w:rPr>
                <w:rFonts w:hint="eastAsia"/>
                <w:color w:val="000000"/>
                <w:szCs w:val="21"/>
              </w:rPr>
              <w:t>18</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及时评估、确认生产过程中涉及产品与工艺方法的技术改进与创新，明确保护方式，适时形成知识产权；</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rFonts w:hint="eastAsia"/>
                <w:color w:val="000000"/>
              </w:rPr>
              <w:t>1、是否对生产过程中涉及产品与工艺方法的技术改进与创新进行评估：</w:t>
            </w:r>
          </w:p>
          <w:p>
            <w:pPr>
              <w:spacing w:line="280" w:lineRule="exact"/>
              <w:ind w:firstLine="480" w:firstLineChars="200"/>
              <w:rPr>
                <w:color w:val="000000"/>
                <w:szCs w:val="21"/>
              </w:rPr>
            </w:pPr>
            <w:r>
              <w:rPr>
                <w:rFonts w:hint="eastAsia" w:ascii="宋体" w:hAnsi="宋体"/>
                <w:color w:val="000000"/>
                <w:szCs w:val="21"/>
              </w:rPr>
              <w:t>□</w:t>
            </w:r>
            <w:r>
              <w:rPr>
                <w:color w:val="000000"/>
                <w:szCs w:val="21"/>
              </w:rPr>
              <w:t>A：是，</w:t>
            </w:r>
            <w:r>
              <w:rPr>
                <w:rFonts w:hint="eastAsia"/>
                <w:color w:val="000000"/>
                <w:szCs w:val="21"/>
              </w:rPr>
              <w:t>5</w:t>
            </w:r>
            <w:r>
              <w:rPr>
                <w:color w:val="000000"/>
                <w:szCs w:val="21"/>
              </w:rPr>
              <w:t xml:space="preserve">分      </w:t>
            </w:r>
            <w:r>
              <w:rPr>
                <w:rFonts w:hint="eastAsia" w:ascii="宋体" w:hAnsi="宋体"/>
                <w:color w:val="000000"/>
                <w:szCs w:val="21"/>
              </w:rPr>
              <w:t>□</w:t>
            </w:r>
            <w:r>
              <w:rPr>
                <w:color w:val="000000"/>
                <w:szCs w:val="21"/>
              </w:rPr>
              <w:t>B：否，0分</w:t>
            </w:r>
          </w:p>
          <w:p>
            <w:pPr>
              <w:spacing w:line="280" w:lineRule="exact"/>
              <w:rPr>
                <w:color w:val="000000"/>
                <w:szCs w:val="21"/>
              </w:rPr>
            </w:pPr>
            <w:r>
              <w:rPr>
                <w:rFonts w:hint="eastAsia"/>
                <w:color w:val="000000"/>
                <w:szCs w:val="21"/>
              </w:rPr>
              <w:t>2、在评估后是否明确了上述成果的保护方式（申请专利、技术秘密、内部公开等）</w:t>
            </w:r>
          </w:p>
          <w:p>
            <w:pPr>
              <w:spacing w:line="280" w:lineRule="exact"/>
              <w:ind w:firstLine="480" w:firstLineChars="200"/>
              <w:rPr>
                <w:color w:val="000000"/>
                <w:szCs w:val="21"/>
              </w:rPr>
            </w:pPr>
            <w:r>
              <w:rPr>
                <w:rFonts w:hint="eastAsia" w:ascii="宋体" w:hAnsi="宋体"/>
                <w:color w:val="000000"/>
                <w:szCs w:val="21"/>
              </w:rPr>
              <w:t>□</w:t>
            </w:r>
            <w:r>
              <w:rPr>
                <w:color w:val="000000"/>
                <w:szCs w:val="21"/>
              </w:rPr>
              <w:t>A：是，</w:t>
            </w:r>
            <w:r>
              <w:rPr>
                <w:rFonts w:hint="eastAsia"/>
                <w:color w:val="000000"/>
                <w:szCs w:val="21"/>
              </w:rPr>
              <w:t>5</w:t>
            </w:r>
            <w:r>
              <w:rPr>
                <w:color w:val="000000"/>
                <w:szCs w:val="21"/>
              </w:rPr>
              <w:t xml:space="preserve">分      </w:t>
            </w:r>
            <w:r>
              <w:rPr>
                <w:rFonts w:hint="eastAsia" w:ascii="宋体" w:hAnsi="宋体"/>
                <w:color w:val="000000"/>
                <w:szCs w:val="21"/>
              </w:rPr>
              <w:t>□</w:t>
            </w:r>
            <w:r>
              <w:rPr>
                <w:color w:val="000000"/>
                <w:szCs w:val="21"/>
              </w:rPr>
              <w:t>B：否，0分</w:t>
            </w:r>
          </w:p>
          <w:p>
            <w:pPr>
              <w:spacing w:line="280" w:lineRule="exact"/>
              <w:rPr>
                <w:color w:val="000000"/>
                <w:shd w:val="clear" w:color="FFFFFF" w:fill="D9D9D9"/>
              </w:rPr>
            </w:pPr>
            <w:r>
              <w:rPr>
                <w:color w:val="000000"/>
                <w:szCs w:val="21"/>
              </w:rPr>
              <w:t>（本条款得分为1、2两项得分的总和）</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1</w:t>
            </w:r>
            <w:r>
              <w:rPr>
                <w:rFonts w:hint="eastAsia"/>
                <w:color w:val="000000"/>
                <w:szCs w:val="21"/>
              </w:rPr>
              <w:t>19</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在委托加工、来料加工、贴牌生产等对外协作的过程中，应在生产合同中明确知识产权权属、许可使用范围、侵权责任承担等，必要时应要求供方提供知识产权许可证明；</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6</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hd w:val="clear" w:color="FFFFFF" w:fill="D9D9D9"/>
              </w:rPr>
            </w:pPr>
            <w:r>
              <w:rPr>
                <w:color w:val="000000"/>
              </w:rPr>
              <w:t>有对外协作生产的业务（委托加工、来料加工、贴牌生产），合同中</w:t>
            </w:r>
            <w:r>
              <w:rPr>
                <w:rFonts w:hint="eastAsia"/>
                <w:color w:val="000000"/>
              </w:rPr>
              <w:t>覆盖</w:t>
            </w:r>
            <w:r>
              <w:rPr>
                <w:color w:val="000000"/>
              </w:rPr>
              <w:t>知识产权权属、许可使用范围、侵权责任承担</w:t>
            </w:r>
            <w:r>
              <w:rPr>
                <w:rFonts w:hint="eastAsia"/>
                <w:color w:val="000000"/>
              </w:rPr>
              <w:t>重要条款</w:t>
            </w:r>
            <w:r>
              <w:rPr>
                <w:color w:val="000000"/>
              </w:rPr>
              <w:t>，6分</w:t>
            </w:r>
            <w:r>
              <w:rPr>
                <w:rFonts w:hint="eastAsia"/>
                <w:color w:val="000000"/>
              </w:rPr>
              <w:t>。</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1</w:t>
            </w:r>
            <w:r>
              <w:rPr>
                <w:rFonts w:hint="eastAsia"/>
                <w:color w:val="000000"/>
                <w:szCs w:val="21"/>
              </w:rPr>
              <w:t>20</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保留生产活动中形成的记录，并实施有效的管理。</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4</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保留或管理生产活动中的记录</w:t>
            </w:r>
            <w:r>
              <w:rPr>
                <w:rFonts w:hint="eastAsia"/>
                <w:color w:val="000000"/>
              </w:rPr>
              <w:t>并实施有效管理</w:t>
            </w:r>
            <w:r>
              <w:rPr>
                <w:color w:val="000000"/>
              </w:rPr>
              <w:t>，</w:t>
            </w:r>
            <w:r>
              <w:rPr>
                <w:rFonts w:hint="eastAsia"/>
                <w:color w:val="000000"/>
              </w:rPr>
              <w:t>4</w:t>
            </w:r>
            <w:r>
              <w:rPr>
                <w:color w:val="000000"/>
              </w:rPr>
              <w:t>分；</w:t>
            </w:r>
          </w:p>
          <w:p>
            <w:pPr>
              <w:spacing w:line="280" w:lineRule="exact"/>
              <w:rPr>
                <w:color w:val="000000"/>
                <w:shd w:val="clear" w:color="FFFFFF" w:fill="D9D9D9"/>
              </w:rPr>
            </w:pPr>
            <w:r>
              <w:rPr>
                <w:color w:val="000000"/>
              </w:rPr>
              <w:t>保留或管理生产活动中的记录</w:t>
            </w:r>
            <w:r>
              <w:rPr>
                <w:rFonts w:hint="eastAsia"/>
                <w:color w:val="000000"/>
              </w:rPr>
              <w:t>但未实施有效管理</w:t>
            </w:r>
            <w:r>
              <w:rPr>
                <w:color w:val="000000"/>
              </w:rPr>
              <w:t>，</w:t>
            </w:r>
            <w:r>
              <w:rPr>
                <w:rFonts w:hint="eastAsia"/>
                <w:color w:val="000000"/>
              </w:rPr>
              <w:t>2</w:t>
            </w:r>
            <w:r>
              <w:rPr>
                <w:color w:val="000000"/>
              </w:rPr>
              <w:t>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销售和售后</w:t>
            </w: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1</w:t>
            </w:r>
            <w:r>
              <w:rPr>
                <w:rFonts w:hint="eastAsia"/>
                <w:color w:val="000000"/>
                <w:szCs w:val="21"/>
              </w:rPr>
              <w:t>21</w:t>
            </w:r>
          </w:p>
          <w:p>
            <w:pPr>
              <w:spacing w:line="280" w:lineRule="exact"/>
              <w:jc w:val="center"/>
              <w:rPr>
                <w:color w:val="000000"/>
                <w:szCs w:val="21"/>
              </w:rPr>
            </w:pPr>
            <w:r>
              <w:rPr>
                <w:rFonts w:hint="eastAsia" w:ascii="宋体" w:hAnsi="宋体"/>
                <w:color w:val="000000"/>
                <w:szCs w:val="21"/>
              </w:rPr>
              <w:t>●</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产品销售前，对产品所涉及的知识产权状况进行全面审查和分析，制定知识产权保护和风险规避方案；</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rFonts w:hint="eastAsia"/>
                <w:color w:val="000000"/>
              </w:rPr>
              <w:t>产品销售</w:t>
            </w:r>
            <w:r>
              <w:rPr>
                <w:color w:val="000000"/>
              </w:rPr>
              <w:t>前针对产品的知识产权状况进行全面的审查并制定知识产权保护和风险规避方案，</w:t>
            </w:r>
            <w:r>
              <w:rPr>
                <w:rFonts w:hint="eastAsia"/>
                <w:color w:val="000000"/>
              </w:rPr>
              <w:t>10</w:t>
            </w:r>
            <w:r>
              <w:rPr>
                <w:color w:val="000000"/>
              </w:rPr>
              <w:t>分；</w:t>
            </w:r>
          </w:p>
          <w:p>
            <w:pPr>
              <w:spacing w:line="280" w:lineRule="exact"/>
              <w:rPr>
                <w:color w:val="000000"/>
                <w:shd w:val="clear" w:color="FFFFFF" w:fill="D9D9D9"/>
              </w:rPr>
            </w:pPr>
            <w:r>
              <w:rPr>
                <w:rFonts w:hint="eastAsia"/>
                <w:color w:val="000000"/>
              </w:rPr>
              <w:t>产品销售</w:t>
            </w:r>
            <w:r>
              <w:rPr>
                <w:color w:val="000000"/>
              </w:rPr>
              <w:t>前未针对产品的知识产权状况进行全面的审查并制定知识产权保护和风险规避方案，0分。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1</w:t>
            </w:r>
            <w:r>
              <w:rPr>
                <w:rFonts w:hint="eastAsia"/>
                <w:color w:val="000000"/>
                <w:szCs w:val="21"/>
              </w:rPr>
              <w:t>22</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在产品宣传、销售、会展等商业活动前制定知识产权保护或风险规避方案；</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开展了宣传、会展等商业活动，并在商业活动前制定知识产权风险规避方案，</w:t>
            </w:r>
            <w:r>
              <w:rPr>
                <w:rFonts w:hint="eastAsia"/>
                <w:color w:val="000000"/>
              </w:rPr>
              <w:t>10</w:t>
            </w:r>
            <w:r>
              <w:rPr>
                <w:color w:val="000000"/>
              </w:rPr>
              <w:t>分；</w:t>
            </w:r>
          </w:p>
          <w:p>
            <w:pPr>
              <w:spacing w:line="280" w:lineRule="exact"/>
              <w:rPr>
                <w:color w:val="000000"/>
              </w:rPr>
            </w:pPr>
            <w:r>
              <w:rPr>
                <w:color w:val="000000"/>
              </w:rPr>
              <w:t>开展了宣传、会展等商业活动，未在商业活动前制定知识产权风险规避方案，0分；</w:t>
            </w:r>
          </w:p>
          <w:p>
            <w:pPr>
              <w:spacing w:line="280" w:lineRule="exact"/>
              <w:rPr>
                <w:color w:val="000000"/>
              </w:rPr>
            </w:pPr>
            <w:r>
              <w:rPr>
                <w:color w:val="000000"/>
              </w:rPr>
              <w:t>未开展宣传、会展等商业活动，0分。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restart"/>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restart"/>
            <w:tcBorders>
              <w:left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1</w:t>
            </w:r>
            <w:r>
              <w:rPr>
                <w:rFonts w:hint="eastAsia"/>
                <w:color w:val="000000"/>
                <w:szCs w:val="21"/>
              </w:rPr>
              <w:t>23</w:t>
            </w:r>
          </w:p>
          <w:p>
            <w:pPr>
              <w:spacing w:line="280" w:lineRule="exact"/>
              <w:jc w:val="center"/>
              <w:rPr>
                <w:color w:val="000000"/>
                <w:szCs w:val="21"/>
              </w:rPr>
            </w:pPr>
            <w:r>
              <w:rPr>
                <w:rFonts w:hint="eastAsia" w:ascii="宋体" w:hAnsi="宋体"/>
                <w:color w:val="000000"/>
                <w:szCs w:val="21"/>
              </w:rPr>
              <w:t>●</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建立产品销售市场监控程序，采取保护措施，及时跟踪和调查相关知识产权被侵权情况，建立和保持相关记录；</w:t>
            </w:r>
            <w:r>
              <w:rPr>
                <w:rFonts w:hint="eastAsia" w:ascii="宋体" w:hAnsi="宋体"/>
                <w:color w:val="000000"/>
              </w:rPr>
              <w:t>★</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建立了销售市场的监控机制，跟踪和调查知识产权被侵权的情况并形成记录，</w:t>
            </w:r>
            <w:r>
              <w:rPr>
                <w:rFonts w:hint="eastAsia"/>
                <w:color w:val="000000"/>
              </w:rPr>
              <w:t>10</w:t>
            </w:r>
            <w:r>
              <w:rPr>
                <w:color w:val="000000"/>
              </w:rPr>
              <w:t>分；</w:t>
            </w:r>
          </w:p>
          <w:p>
            <w:pPr>
              <w:spacing w:line="280" w:lineRule="exact"/>
              <w:rPr>
                <w:color w:val="000000"/>
              </w:rPr>
            </w:pPr>
            <w:r>
              <w:rPr>
                <w:color w:val="000000"/>
              </w:rPr>
              <w:t>建立了销售市场的监控机制，但无跟踪和调查知识产权被侵权情况的记录，</w:t>
            </w:r>
            <w:r>
              <w:rPr>
                <w:rFonts w:hint="eastAsia"/>
                <w:color w:val="000000"/>
              </w:rPr>
              <w:t>5</w:t>
            </w:r>
            <w:r>
              <w:rPr>
                <w:color w:val="000000"/>
              </w:rPr>
              <w:t>分；</w:t>
            </w:r>
          </w:p>
          <w:p>
            <w:pPr>
              <w:spacing w:line="280" w:lineRule="exact"/>
              <w:rPr>
                <w:color w:val="000000"/>
              </w:rPr>
            </w:pPr>
            <w:r>
              <w:rPr>
                <w:rFonts w:hint="eastAsia"/>
                <w:color w:val="000000"/>
              </w:rPr>
              <w:t>未</w:t>
            </w:r>
            <w:r>
              <w:rPr>
                <w:color w:val="000000"/>
              </w:rPr>
              <w:t>建立销售市场的监控机制，也未保留跟踪和调查知识产权被侵权情况的记录，0分。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1</w:t>
            </w:r>
            <w:r>
              <w:rPr>
                <w:rFonts w:hint="eastAsia"/>
                <w:color w:val="000000"/>
                <w:szCs w:val="21"/>
              </w:rPr>
              <w:t>24</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产品升级或市场环境发生变化时，及时进行跟踪调查，调整知识产权策略和风险规避方案，适时形成新的知识产权。</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6</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rFonts w:hint="eastAsia"/>
                <w:color w:val="000000"/>
              </w:rPr>
              <w:t>1、</w:t>
            </w:r>
            <w:r>
              <w:rPr>
                <w:color w:val="000000"/>
              </w:rPr>
              <w:t>产品升级</w:t>
            </w:r>
            <w:r>
              <w:rPr>
                <w:rFonts w:hint="eastAsia"/>
                <w:color w:val="000000"/>
              </w:rPr>
              <w:t>或市场环境发生变化</w:t>
            </w:r>
            <w:r>
              <w:rPr>
                <w:color w:val="000000"/>
              </w:rPr>
              <w:t>时，及时跟踪调查，并调整知识产权策略，适时形成新的知识产权并保持记录，</w:t>
            </w:r>
            <w:r>
              <w:rPr>
                <w:rFonts w:hint="eastAsia"/>
                <w:color w:val="000000"/>
              </w:rPr>
              <w:t>6</w:t>
            </w:r>
            <w:r>
              <w:rPr>
                <w:color w:val="000000"/>
              </w:rPr>
              <w:t>分；</w:t>
            </w:r>
          </w:p>
          <w:p>
            <w:pPr>
              <w:spacing w:line="280" w:lineRule="exact"/>
              <w:rPr>
                <w:color w:val="000000"/>
                <w:shd w:val="clear" w:color="FFFFFF" w:fill="D9D9D9"/>
              </w:rPr>
            </w:pPr>
            <w:r>
              <w:rPr>
                <w:rFonts w:hint="eastAsia"/>
                <w:color w:val="000000"/>
              </w:rPr>
              <w:t>2、无产品升级或</w:t>
            </w:r>
            <w:r>
              <w:rPr>
                <w:color w:val="000000"/>
              </w:rPr>
              <w:t>市场环境发生变化，</w:t>
            </w:r>
            <w:r>
              <w:rPr>
                <w:rFonts w:hint="eastAsia"/>
                <w:color w:val="000000"/>
              </w:rPr>
              <w:t>6</w:t>
            </w:r>
            <w:r>
              <w:rPr>
                <w:color w:val="000000"/>
              </w:rPr>
              <w:t>分。</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bl>
    <w:p>
      <w:pPr>
        <w:spacing w:line="20" w:lineRule="exact"/>
        <w:rPr>
          <w:color w:val="000000"/>
        </w:rPr>
      </w:pPr>
    </w:p>
    <w:p>
      <w:pPr>
        <w:bidi w:val="0"/>
        <w:rPr>
          <w:rFonts w:ascii="Times New Roman" w:hAnsi="Times New Roman" w:eastAsia="宋体" w:cs="Times New Roman"/>
          <w:kern w:val="0"/>
          <w:sz w:val="24"/>
          <w:szCs w:val="24"/>
          <w:lang w:val="en-US" w:eastAsia="zh-CN" w:bidi="ar-SA"/>
        </w:rPr>
      </w:pPr>
    </w:p>
    <w:p>
      <w:pPr>
        <w:bidi w:val="0"/>
        <w:rPr>
          <w:lang w:val="en-US" w:eastAsia="zh-CN"/>
        </w:rPr>
      </w:pPr>
    </w:p>
    <w:p>
      <w:pPr>
        <w:bidi w:val="0"/>
        <w:rPr>
          <w:lang w:val="en-US" w:eastAsia="zh-CN"/>
        </w:rPr>
      </w:pPr>
    </w:p>
    <w:p>
      <w:pPr>
        <w:rPr>
          <w:lang w:val="en-US" w:eastAsia="zh-CN"/>
        </w:rPr>
      </w:pPr>
      <w:r>
        <w:rPr>
          <w:lang w:val="en-US" w:eastAsia="zh-CN"/>
        </w:rPr>
        <w:br w:type="page"/>
      </w:r>
    </w:p>
    <w:tbl>
      <w:tblPr>
        <w:tblStyle w:val="26"/>
        <w:tblpPr w:leftFromText="180" w:rightFromText="180" w:vertAnchor="text" w:horzAnchor="page" w:tblpX="666" w:tblpY="259"/>
        <w:tblOverlap w:val="never"/>
        <w:tblW w:w="14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825"/>
        <w:gridCol w:w="2156"/>
        <w:gridCol w:w="788"/>
        <w:gridCol w:w="825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14598" w:type="dxa"/>
            <w:gridSpan w:val="7"/>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黑体"/>
                <w:color w:val="000000"/>
                <w:sz w:val="32"/>
                <w:szCs w:val="32"/>
              </w:rPr>
            </w:pPr>
            <w:r>
              <w:rPr>
                <w:rFonts w:eastAsia="黑体"/>
                <w:color w:val="000000"/>
                <w:sz w:val="32"/>
                <w:szCs w:val="32"/>
              </w:rPr>
              <w:t>九、审核和改进（</w:t>
            </w:r>
            <w:r>
              <w:rPr>
                <w:rFonts w:hint="eastAsia" w:eastAsia="黑体"/>
                <w:color w:val="000000"/>
                <w:sz w:val="32"/>
                <w:szCs w:val="32"/>
              </w:rPr>
              <w:t>30</w:t>
            </w:r>
            <w:r>
              <w:rPr>
                <w:rFonts w:eastAsia="黑体"/>
                <w:color w:val="00000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blHeader/>
        </w:trPr>
        <w:tc>
          <w:tcPr>
            <w:tcW w:w="9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eastAsia="黑体"/>
                <w:bCs/>
                <w:color w:val="000000"/>
              </w:rPr>
              <w:t>一级</w:t>
            </w:r>
          </w:p>
          <w:p>
            <w:pPr>
              <w:spacing w:line="280" w:lineRule="exact"/>
              <w:jc w:val="center"/>
              <w:rPr>
                <w:rFonts w:eastAsia="黑体"/>
                <w:bCs/>
                <w:color w:val="000000"/>
              </w:rPr>
            </w:pPr>
            <w:r>
              <w:rPr>
                <w:rFonts w:eastAsia="黑体"/>
                <w:bCs/>
                <w:color w:val="000000"/>
              </w:rPr>
              <w:t>指标</w:t>
            </w:r>
          </w:p>
        </w:tc>
        <w:tc>
          <w:tcPr>
            <w:tcW w:w="9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eastAsia="黑体"/>
                <w:bCs/>
                <w:color w:val="000000"/>
              </w:rPr>
              <w:t>二级</w:t>
            </w:r>
          </w:p>
          <w:p>
            <w:pPr>
              <w:spacing w:line="280" w:lineRule="exact"/>
              <w:jc w:val="center"/>
              <w:rPr>
                <w:rFonts w:eastAsia="黑体"/>
                <w:color w:val="000000"/>
              </w:rPr>
            </w:pPr>
            <w:r>
              <w:rPr>
                <w:rFonts w:eastAsia="黑体"/>
                <w:bCs/>
                <w:color w:val="000000"/>
              </w:rPr>
              <w:t>指标</w:t>
            </w:r>
          </w:p>
        </w:tc>
        <w:tc>
          <w:tcPr>
            <w:tcW w:w="8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rPr>
            </w:pPr>
            <w:r>
              <w:rPr>
                <w:rFonts w:eastAsia="黑体"/>
                <w:color w:val="000000"/>
              </w:rPr>
              <w:t>序号</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rPr>
            </w:pPr>
            <w:r>
              <w:rPr>
                <w:rFonts w:hint="eastAsia" w:eastAsia="黑体"/>
                <w:bCs/>
                <w:color w:val="000000"/>
              </w:rPr>
              <w:t>考核内容</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hd w:val="clear" w:color="FFFFFF" w:fill="D9D9D9"/>
              </w:rPr>
            </w:pPr>
            <w:r>
              <w:rPr>
                <w:rFonts w:eastAsia="黑体"/>
                <w:color w:val="000000"/>
              </w:rPr>
              <w:t>数值</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hd w:val="clear" w:color="FFFFFF" w:fill="D9D9D9"/>
              </w:rPr>
            </w:pPr>
            <w:r>
              <w:rPr>
                <w:rFonts w:eastAsia="黑体"/>
                <w:color w:val="000000"/>
              </w:rPr>
              <w:t>指标说明</w:t>
            </w:r>
          </w:p>
        </w:tc>
        <w:tc>
          <w:tcPr>
            <w:tcW w:w="7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rPr>
            </w:pPr>
            <w:r>
              <w:rPr>
                <w:rFonts w:eastAsia="黑体"/>
                <w:color w:val="00000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trPr>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总则</w:t>
            </w: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w:t>
            </w:r>
          </w:p>
        </w:tc>
        <w:tc>
          <w:tcPr>
            <w:tcW w:w="8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1</w:t>
            </w:r>
            <w:r>
              <w:rPr>
                <w:rFonts w:hint="eastAsia"/>
                <w:color w:val="000000"/>
                <w:szCs w:val="21"/>
              </w:rPr>
              <w:t>25</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确保产品、软硬件设施设备符合知识产权有关要求；</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2</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根据风险管理审核情况来确定得分</w:t>
            </w:r>
          </w:p>
        </w:tc>
        <w:tc>
          <w:tcPr>
            <w:tcW w:w="7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8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1</w:t>
            </w:r>
            <w:r>
              <w:rPr>
                <w:rFonts w:hint="eastAsia"/>
                <w:color w:val="000000"/>
                <w:szCs w:val="21"/>
              </w:rPr>
              <w:t>26</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确保知识产权管理体系的适宜性；</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2</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根据管理评审的审核情况来确定得分</w:t>
            </w:r>
          </w:p>
        </w:tc>
        <w:tc>
          <w:tcPr>
            <w:tcW w:w="7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trPr>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8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1</w:t>
            </w:r>
            <w:r>
              <w:rPr>
                <w:rFonts w:hint="eastAsia"/>
                <w:color w:val="000000"/>
                <w:szCs w:val="21"/>
              </w:rPr>
              <w:t>27</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持续改进知识产权管理体系，确保其有效性。</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2</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根据管理评审的审核情况来确定得分</w:t>
            </w:r>
          </w:p>
        </w:tc>
        <w:tc>
          <w:tcPr>
            <w:tcW w:w="7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tblHeader/>
        </w:trPr>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内部审核</w:t>
            </w: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w:t>
            </w:r>
          </w:p>
        </w:tc>
        <w:tc>
          <w:tcPr>
            <w:tcW w:w="825" w:type="dxa"/>
            <w:tcBorders>
              <w:top w:val="single" w:color="auto" w:sz="4" w:space="0"/>
              <w:left w:val="single" w:color="auto" w:sz="4" w:space="0"/>
              <w:right w:val="single" w:color="auto" w:sz="4" w:space="0"/>
            </w:tcBorders>
            <w:vAlign w:val="center"/>
          </w:tcPr>
          <w:p>
            <w:pPr>
              <w:spacing w:line="280" w:lineRule="exact"/>
              <w:jc w:val="center"/>
              <w:rPr>
                <w:color w:val="000000"/>
                <w:szCs w:val="21"/>
              </w:rPr>
            </w:pPr>
            <w:r>
              <w:rPr>
                <w:color w:val="000000"/>
                <w:szCs w:val="21"/>
              </w:rPr>
              <w:t>1</w:t>
            </w:r>
            <w:r>
              <w:rPr>
                <w:rFonts w:hint="eastAsia"/>
                <w:color w:val="000000"/>
                <w:szCs w:val="21"/>
              </w:rPr>
              <w:t>28</w:t>
            </w:r>
          </w:p>
        </w:tc>
        <w:tc>
          <w:tcPr>
            <w:tcW w:w="2156" w:type="dxa"/>
            <w:vMerge w:val="restart"/>
            <w:tcBorders>
              <w:top w:val="single" w:color="auto" w:sz="4" w:space="0"/>
              <w:left w:val="single" w:color="auto" w:sz="4" w:space="0"/>
              <w:right w:val="single" w:color="auto" w:sz="4" w:space="0"/>
            </w:tcBorders>
            <w:vAlign w:val="center"/>
          </w:tcPr>
          <w:p>
            <w:pPr>
              <w:spacing w:line="280" w:lineRule="exact"/>
              <w:rPr>
                <w:color w:val="000000"/>
              </w:rPr>
            </w:pPr>
            <w:r>
              <w:rPr>
                <w:color w:val="000000"/>
                <w:szCs w:val="21"/>
              </w:rPr>
              <w:t>应编制形成文件的程序，确保定期对知识产权管理体系进行内部审核，满足本标准的要求。</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6</w:t>
            </w:r>
          </w:p>
        </w:tc>
        <w:tc>
          <w:tcPr>
            <w:tcW w:w="8250" w:type="dxa"/>
            <w:tcBorders>
              <w:top w:val="single" w:color="auto" w:sz="4" w:space="0"/>
              <w:left w:val="single" w:color="auto" w:sz="4" w:space="0"/>
              <w:right w:val="single" w:color="auto" w:sz="4" w:space="0"/>
            </w:tcBorders>
            <w:vAlign w:val="center"/>
          </w:tcPr>
          <w:p>
            <w:pPr>
              <w:spacing w:line="280" w:lineRule="exact"/>
              <w:rPr>
                <w:color w:val="000000"/>
                <w:szCs w:val="21"/>
              </w:rPr>
            </w:pPr>
            <w:r>
              <w:rPr>
                <w:color w:val="000000"/>
                <w:szCs w:val="21"/>
              </w:rPr>
              <w:t>建立了内部审核的制度，</w:t>
            </w:r>
            <w:r>
              <w:rPr>
                <w:rFonts w:hint="eastAsia"/>
                <w:color w:val="000000"/>
                <w:szCs w:val="21"/>
              </w:rPr>
              <w:t>拥有2个以上有资质的内审员，6</w:t>
            </w:r>
            <w:r>
              <w:rPr>
                <w:color w:val="000000"/>
                <w:szCs w:val="21"/>
              </w:rPr>
              <w:t>分；</w:t>
            </w:r>
          </w:p>
          <w:p>
            <w:pPr>
              <w:spacing w:line="280" w:lineRule="exact"/>
              <w:rPr>
                <w:color w:val="000000"/>
                <w:szCs w:val="21"/>
              </w:rPr>
            </w:pPr>
            <w:r>
              <w:rPr>
                <w:color w:val="000000"/>
                <w:szCs w:val="21"/>
              </w:rPr>
              <w:t>建立了内部审核的制度，</w:t>
            </w:r>
            <w:r>
              <w:rPr>
                <w:rFonts w:hint="eastAsia"/>
                <w:color w:val="000000"/>
                <w:szCs w:val="21"/>
              </w:rPr>
              <w:t>拥有1个有资质的内审员</w:t>
            </w:r>
            <w:r>
              <w:rPr>
                <w:color w:val="000000"/>
                <w:szCs w:val="21"/>
              </w:rPr>
              <w:t>，</w:t>
            </w:r>
            <w:r>
              <w:rPr>
                <w:rFonts w:hint="eastAsia"/>
                <w:color w:val="000000"/>
                <w:szCs w:val="21"/>
              </w:rPr>
              <w:t>3</w:t>
            </w:r>
            <w:r>
              <w:rPr>
                <w:color w:val="000000"/>
                <w:szCs w:val="21"/>
              </w:rPr>
              <w:t>分；</w:t>
            </w:r>
          </w:p>
          <w:p>
            <w:pPr>
              <w:spacing w:line="280" w:lineRule="exact"/>
              <w:rPr>
                <w:color w:val="000000"/>
                <w:shd w:val="clear" w:color="FFFFFF" w:fill="D9D9D9"/>
              </w:rPr>
            </w:pPr>
            <w:r>
              <w:rPr>
                <w:color w:val="000000"/>
                <w:szCs w:val="21"/>
              </w:rPr>
              <w:t>未建立内部审核的制度，</w:t>
            </w:r>
            <w:r>
              <w:rPr>
                <w:rFonts w:hint="eastAsia"/>
                <w:color w:val="000000"/>
                <w:szCs w:val="21"/>
              </w:rPr>
              <w:t>或无内审员，</w:t>
            </w:r>
            <w:r>
              <w:rPr>
                <w:color w:val="000000"/>
                <w:szCs w:val="21"/>
              </w:rPr>
              <w:t>0分。</w:t>
            </w:r>
          </w:p>
        </w:tc>
        <w:tc>
          <w:tcPr>
            <w:tcW w:w="765" w:type="dxa"/>
            <w:vMerge w:val="restart"/>
            <w:tcBorders>
              <w:top w:val="single" w:color="auto" w:sz="4" w:space="0"/>
              <w:left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tblHeader/>
        </w:trPr>
        <w:tc>
          <w:tcPr>
            <w:tcW w:w="907" w:type="dxa"/>
            <w:vMerge w:val="continue"/>
            <w:tcBorders>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p>
        </w:tc>
        <w:tc>
          <w:tcPr>
            <w:tcW w:w="825" w:type="dxa"/>
            <w:tcBorders>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129</w:t>
            </w:r>
          </w:p>
        </w:tc>
        <w:tc>
          <w:tcPr>
            <w:tcW w:w="2156" w:type="dxa"/>
            <w:vMerge w:val="continue"/>
            <w:tcBorders>
              <w:left w:val="single" w:color="auto" w:sz="4" w:space="0"/>
              <w:bottom w:val="single" w:color="auto" w:sz="4" w:space="0"/>
              <w:right w:val="single" w:color="auto" w:sz="4" w:space="0"/>
            </w:tcBorders>
            <w:vAlign w:val="center"/>
          </w:tcPr>
          <w:p>
            <w:pPr>
              <w:spacing w:line="280" w:lineRule="exact"/>
              <w:rPr>
                <w:color w:val="000000"/>
                <w:szCs w:val="21"/>
              </w:rPr>
            </w:pP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6</w:t>
            </w:r>
          </w:p>
        </w:tc>
        <w:tc>
          <w:tcPr>
            <w:tcW w:w="8250" w:type="dxa"/>
            <w:tcBorders>
              <w:left w:val="single" w:color="auto" w:sz="4" w:space="0"/>
              <w:bottom w:val="single" w:color="auto" w:sz="4" w:space="0"/>
              <w:right w:val="single" w:color="auto" w:sz="4" w:space="0"/>
            </w:tcBorders>
            <w:vAlign w:val="center"/>
          </w:tcPr>
          <w:p>
            <w:pPr>
              <w:spacing w:line="280" w:lineRule="exact"/>
              <w:rPr>
                <w:color w:val="000000"/>
                <w:szCs w:val="21"/>
              </w:rPr>
            </w:pPr>
            <w:r>
              <w:rPr>
                <w:rFonts w:hint="eastAsia"/>
                <w:color w:val="000000"/>
                <w:szCs w:val="21"/>
              </w:rPr>
              <w:t>实施运行知识产权管理手册三个月以上，且最近一次内部审核与上一次内部审核的时间间隔≤12个月，6分；</w:t>
            </w:r>
          </w:p>
          <w:p>
            <w:pPr>
              <w:spacing w:line="280" w:lineRule="exact"/>
              <w:rPr>
                <w:color w:val="000000"/>
                <w:szCs w:val="21"/>
              </w:rPr>
            </w:pPr>
            <w:r>
              <w:rPr>
                <w:rFonts w:hint="eastAsia"/>
                <w:color w:val="000000"/>
                <w:szCs w:val="21"/>
              </w:rPr>
              <w:t>实施运行知识产权管理手册未满三个月以上，或最近一次内部审核与上一次内部审核的时间间隔≥12个月，0分；</w:t>
            </w:r>
          </w:p>
        </w:tc>
        <w:tc>
          <w:tcPr>
            <w:tcW w:w="765" w:type="dxa"/>
            <w:vMerge w:val="continue"/>
            <w:tcBorders>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0" w:hRule="atLeast"/>
          <w:tblHeader/>
        </w:trPr>
        <w:tc>
          <w:tcPr>
            <w:tcW w:w="9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分析与改进</w:t>
            </w:r>
          </w:p>
        </w:tc>
        <w:tc>
          <w:tcPr>
            <w:tcW w:w="9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w:t>
            </w:r>
          </w:p>
        </w:tc>
        <w:tc>
          <w:tcPr>
            <w:tcW w:w="8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1</w:t>
            </w:r>
            <w:r>
              <w:rPr>
                <w:rFonts w:hint="eastAsia"/>
                <w:color w:val="000000"/>
                <w:szCs w:val="21"/>
              </w:rPr>
              <w:t>30</w:t>
            </w:r>
          </w:p>
        </w:tc>
        <w:tc>
          <w:tcPr>
            <w:tcW w:w="2156"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szCs w:val="21"/>
              </w:rPr>
              <w:t>根据知识产权方针、目标以及检查、分析的结果，制定和落实改进措施。</w:t>
            </w:r>
          </w:p>
        </w:tc>
        <w:tc>
          <w:tcPr>
            <w:tcW w:w="7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12</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rFonts w:hint="eastAsia"/>
                <w:color w:val="000000"/>
                <w:szCs w:val="21"/>
              </w:rPr>
              <w:t>对</w:t>
            </w:r>
            <w:r>
              <w:rPr>
                <w:color w:val="000000"/>
                <w:szCs w:val="21"/>
              </w:rPr>
              <w:t>本年度或最近一次的内部审核</w:t>
            </w:r>
            <w:r>
              <w:rPr>
                <w:rFonts w:hint="eastAsia"/>
                <w:color w:val="000000"/>
                <w:szCs w:val="21"/>
              </w:rPr>
              <w:t>和管理评审</w:t>
            </w:r>
            <w:r>
              <w:rPr>
                <w:color w:val="000000"/>
                <w:szCs w:val="21"/>
              </w:rPr>
              <w:t>或外部审核中发现的不符合项进行了整改，有记录，且整改措施真实有效，</w:t>
            </w:r>
            <w:r>
              <w:rPr>
                <w:rFonts w:hint="eastAsia"/>
                <w:color w:val="000000"/>
                <w:szCs w:val="21"/>
              </w:rPr>
              <w:t>12</w:t>
            </w:r>
            <w:r>
              <w:rPr>
                <w:color w:val="000000"/>
                <w:szCs w:val="21"/>
              </w:rPr>
              <w:t>分。</w:t>
            </w:r>
          </w:p>
          <w:p>
            <w:pPr>
              <w:spacing w:line="280" w:lineRule="exact"/>
              <w:rPr>
                <w:color w:val="000000"/>
                <w:szCs w:val="21"/>
              </w:rPr>
            </w:pPr>
            <w:r>
              <w:rPr>
                <w:rFonts w:hint="eastAsia"/>
                <w:color w:val="000000"/>
              </w:rPr>
              <w:t>对</w:t>
            </w:r>
            <w:r>
              <w:rPr>
                <w:rFonts w:hint="eastAsia"/>
                <w:color w:val="000000"/>
                <w:szCs w:val="21"/>
              </w:rPr>
              <w:t>本年度或最近一次的内部审核和管理评审或外部审核中发现的不符合项进行了整改，有记录，但整改有效性有缺陷，6分。</w:t>
            </w:r>
          </w:p>
          <w:p>
            <w:pPr>
              <w:spacing w:line="280" w:lineRule="exact"/>
              <w:rPr>
                <w:color w:val="000000"/>
              </w:rPr>
            </w:pPr>
            <w:r>
              <w:rPr>
                <w:rFonts w:hint="eastAsia"/>
                <w:color w:val="000000"/>
                <w:szCs w:val="21"/>
              </w:rPr>
              <w:t>对本年度或最近一次的内部审核和管理评审或外部审核中发现的不符合项，没进行整改，或没有记录，或整改缺乏有效性，0分。</w:t>
            </w:r>
          </w:p>
        </w:tc>
        <w:tc>
          <w:tcPr>
            <w:tcW w:w="7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bl>
    <w:p>
      <w:pPr>
        <w:bidi w:val="0"/>
        <w:ind w:firstLine="206" w:firstLineChars="0"/>
        <w:jc w:val="left"/>
        <w:rPr>
          <w:lang w:val="en-US" w:eastAsia="zh-CN"/>
        </w:rPr>
      </w:pPr>
    </w:p>
    <w:p>
      <w:pPr>
        <w:spacing w:line="20" w:lineRule="exact"/>
        <w:rPr>
          <w:rFonts w:eastAsia="黑体"/>
          <w:b/>
          <w:color w:val="000000"/>
          <w:szCs w:val="21"/>
        </w:rPr>
      </w:pPr>
    </w:p>
    <w:p>
      <w:pPr>
        <w:spacing w:line="280" w:lineRule="exact"/>
        <w:rPr>
          <w:rFonts w:hint="eastAsia" w:eastAsia="黑体"/>
          <w:color w:val="000000"/>
          <w:sz w:val="28"/>
          <w:szCs w:val="28"/>
        </w:rPr>
      </w:pPr>
      <w:r>
        <w:rPr>
          <w:rFonts w:hint="eastAsia" w:eastAsia="黑体"/>
          <w:color w:val="000000"/>
          <w:sz w:val="28"/>
          <w:szCs w:val="28"/>
        </w:rPr>
        <w:br w:type="page"/>
      </w:r>
    </w:p>
    <w:tbl>
      <w:tblPr>
        <w:tblStyle w:val="26"/>
        <w:tblW w:w="14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779"/>
        <w:gridCol w:w="2119"/>
        <w:gridCol w:w="787"/>
        <w:gridCol w:w="8250"/>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14598"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sz w:val="28"/>
                <w:szCs w:val="28"/>
              </w:rPr>
            </w:pPr>
            <w:r>
              <w:rPr>
                <w:rFonts w:hint="eastAsia" w:eastAsia="黑体"/>
                <w:color w:val="000000"/>
                <w:sz w:val="28"/>
                <w:szCs w:val="28"/>
              </w:rPr>
              <w:t xml:space="preserve">第二项  </w:t>
            </w:r>
            <w:r>
              <w:rPr>
                <w:rFonts w:eastAsia="黑体"/>
                <w:color w:val="000000"/>
                <w:sz w:val="28"/>
                <w:szCs w:val="28"/>
              </w:rPr>
              <w:t>成长指标</w:t>
            </w:r>
            <w:r>
              <w:rPr>
                <w:rFonts w:hint="eastAsia" w:eastAsia="黑体"/>
                <w:color w:val="000000"/>
                <w:sz w:val="28"/>
                <w:szCs w:val="28"/>
              </w:rPr>
              <w:t>（400分）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14598"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eastAsia="黑体"/>
                <w:color w:val="000000"/>
                <w:sz w:val="28"/>
                <w:szCs w:val="28"/>
              </w:rPr>
              <w:t>四、知识产权管理体系（</w:t>
            </w:r>
            <w:r>
              <w:rPr>
                <w:rFonts w:hint="eastAsia" w:eastAsia="黑体"/>
                <w:color w:val="000000"/>
                <w:sz w:val="28"/>
                <w:szCs w:val="28"/>
              </w:rPr>
              <w:t>20</w:t>
            </w:r>
            <w:r>
              <w:rPr>
                <w:rFonts w:eastAsia="黑体"/>
                <w:color w:val="00000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一</w:t>
            </w:r>
            <w:r>
              <w:rPr>
                <w:rFonts w:eastAsia="黑体"/>
                <w:bCs/>
                <w:color w:val="000000"/>
              </w:rPr>
              <w:t>级</w:t>
            </w:r>
          </w:p>
          <w:p>
            <w:pPr>
              <w:spacing w:line="280" w:lineRule="exact"/>
              <w:jc w:val="center"/>
              <w:rPr>
                <w:rFonts w:eastAsia="黑体"/>
                <w:color w:val="000000"/>
              </w:rPr>
            </w:pPr>
            <w:r>
              <w:rPr>
                <w:rFonts w:eastAsia="黑体"/>
                <w:bCs/>
                <w:color w:val="000000"/>
              </w:rPr>
              <w:t>指标</w:t>
            </w:r>
          </w:p>
        </w:tc>
        <w:tc>
          <w:tcPr>
            <w:tcW w:w="9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二</w:t>
            </w:r>
            <w:r>
              <w:rPr>
                <w:rFonts w:eastAsia="黑体"/>
                <w:bCs/>
                <w:color w:val="000000"/>
              </w:rPr>
              <w:t>级</w:t>
            </w:r>
          </w:p>
          <w:p>
            <w:pPr>
              <w:spacing w:line="280" w:lineRule="exact"/>
              <w:jc w:val="center"/>
              <w:rPr>
                <w:rFonts w:eastAsia="黑体"/>
                <w:color w:val="000000"/>
              </w:rPr>
            </w:pPr>
            <w:r>
              <w:rPr>
                <w:rFonts w:eastAsia="黑体"/>
                <w:bCs/>
                <w:color w:val="000000"/>
              </w:rPr>
              <w:t>指标</w:t>
            </w:r>
          </w:p>
        </w:tc>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eastAsia="黑体"/>
                <w:bCs/>
                <w:color w:val="000000"/>
              </w:rPr>
              <w:t>序号</w:t>
            </w:r>
          </w:p>
        </w:tc>
        <w:tc>
          <w:tcPr>
            <w:tcW w:w="211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rPr>
            </w:pPr>
            <w:r>
              <w:rPr>
                <w:rFonts w:hint="eastAsia" w:eastAsia="黑体"/>
                <w:bCs/>
                <w:color w:val="000000"/>
              </w:rPr>
              <w:t>考核内容</w:t>
            </w:r>
          </w:p>
        </w:tc>
        <w:tc>
          <w:tcPr>
            <w:tcW w:w="78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rPr>
            </w:pPr>
            <w:r>
              <w:rPr>
                <w:rFonts w:eastAsia="黑体"/>
                <w:bCs/>
                <w:color w:val="000000"/>
              </w:rPr>
              <w:t>数值</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rPr>
            </w:pPr>
            <w:r>
              <w:rPr>
                <w:rFonts w:eastAsia="黑体"/>
                <w:color w:val="000000"/>
              </w:rPr>
              <w:t>指标说明</w:t>
            </w:r>
          </w:p>
        </w:tc>
        <w:tc>
          <w:tcPr>
            <w:tcW w:w="8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rPr>
            </w:pPr>
            <w:r>
              <w:rPr>
                <w:rFonts w:eastAsia="黑体"/>
                <w:bCs/>
                <w:color w:val="00000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5" w:hRule="exac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黑体"/>
                <w:color w:val="000000"/>
              </w:rPr>
            </w:pPr>
            <w:r>
              <w:rPr>
                <w:rFonts w:eastAsia="黑体"/>
                <w:color w:val="000000"/>
              </w:rPr>
              <w:t>总体要求</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color w:val="000000"/>
                <w:szCs w:val="21"/>
              </w:rPr>
              <w:t>1</w:t>
            </w:r>
          </w:p>
        </w:tc>
        <w:tc>
          <w:tcPr>
            <w:tcW w:w="21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企业应按标准的要求建立知识产权管理体系，实施、运行并持续改进，保持其有效性，并形成文件</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知识产权管理体系运行以来发生以下情况后对体系文件（手册、程序制度文件、记录表单）进行了修订，保持修订记录</w:t>
            </w:r>
            <w:r>
              <w:rPr>
                <w:rFonts w:hint="eastAsia"/>
                <w:color w:val="000000"/>
                <w:szCs w:val="21"/>
              </w:rPr>
              <w:t>并保证修订的有效性</w:t>
            </w:r>
            <w:r>
              <w:rPr>
                <w:color w:val="000000"/>
                <w:szCs w:val="21"/>
              </w:rPr>
              <w:t>，</w:t>
            </w:r>
            <w:r>
              <w:rPr>
                <w:rFonts w:hint="eastAsia"/>
                <w:color w:val="000000"/>
                <w:szCs w:val="21"/>
              </w:rPr>
              <w:t>10</w:t>
            </w:r>
            <w:r>
              <w:rPr>
                <w:color w:val="000000"/>
                <w:szCs w:val="21"/>
              </w:rPr>
              <w:t>分。</w:t>
            </w:r>
          </w:p>
          <w:p>
            <w:pPr>
              <w:adjustRightInd w:val="0"/>
              <w:snapToGrid w:val="0"/>
              <w:spacing w:line="280" w:lineRule="exact"/>
              <w:rPr>
                <w:color w:val="000000"/>
                <w:szCs w:val="21"/>
              </w:rPr>
            </w:pPr>
            <w:r>
              <w:rPr>
                <w:color w:val="000000"/>
                <w:szCs w:val="21"/>
              </w:rPr>
              <w:t>1、公司领导、管理者代表认为有必要时；</w:t>
            </w:r>
          </w:p>
          <w:p>
            <w:pPr>
              <w:spacing w:line="280" w:lineRule="exact"/>
              <w:rPr>
                <w:color w:val="000000"/>
              </w:rPr>
            </w:pPr>
            <w:r>
              <w:rPr>
                <w:color w:val="000000"/>
              </w:rPr>
              <w:t>2、公司出现重大知识产权事件时；</w:t>
            </w:r>
          </w:p>
          <w:p>
            <w:pPr>
              <w:spacing w:line="280" w:lineRule="exact"/>
              <w:rPr>
                <w:color w:val="000000"/>
              </w:rPr>
            </w:pPr>
            <w:r>
              <w:rPr>
                <w:color w:val="000000"/>
              </w:rPr>
              <w:t>3、内部审核中发现了不符合项需要调整文件的；</w:t>
            </w:r>
          </w:p>
          <w:p>
            <w:pPr>
              <w:spacing w:line="280" w:lineRule="exact"/>
              <w:rPr>
                <w:color w:val="000000"/>
              </w:rPr>
            </w:pPr>
            <w:r>
              <w:rPr>
                <w:color w:val="000000"/>
              </w:rPr>
              <w:t>4、管理评审后认为有必要时。</w:t>
            </w:r>
          </w:p>
        </w:tc>
        <w:tc>
          <w:tcPr>
            <w:tcW w:w="849"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6" w:hRule="exact"/>
          <w:tblHeader/>
          <w:jc w:val="center"/>
        </w:trPr>
        <w:tc>
          <w:tcPr>
            <w:tcW w:w="907" w:type="dxa"/>
            <w:tcBorders>
              <w:top w:val="single" w:color="auto" w:sz="4" w:space="0"/>
              <w:left w:val="single" w:color="auto" w:sz="4" w:space="0"/>
              <w:right w:val="single" w:color="auto" w:sz="4" w:space="0"/>
            </w:tcBorders>
            <w:vAlign w:val="center"/>
          </w:tcPr>
          <w:p>
            <w:pPr>
              <w:adjustRightInd w:val="0"/>
              <w:snapToGrid w:val="0"/>
              <w:spacing w:line="280" w:lineRule="exact"/>
              <w:jc w:val="center"/>
              <w:rPr>
                <w:rFonts w:eastAsia="黑体"/>
                <w:color w:val="000000"/>
              </w:rPr>
            </w:pPr>
            <w:r>
              <w:rPr>
                <w:rFonts w:hint="eastAsia" w:eastAsia="黑体"/>
                <w:color w:val="000000"/>
              </w:rPr>
              <w:t>文件要求</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rFonts w:hint="eastAsia" w:eastAsia="黑体"/>
                <w:bCs/>
                <w:color w:val="000000"/>
              </w:rPr>
              <w:t>外来文件与记录文件</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rFonts w:hint="eastAsia"/>
                <w:color w:val="000000"/>
                <w:szCs w:val="21"/>
              </w:rPr>
              <w:t>2</w:t>
            </w:r>
          </w:p>
        </w:tc>
        <w:tc>
          <w:tcPr>
            <w:tcW w:w="21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对行政决定、司法判决、律师函件等外来文件进行有效管理，确保其来源与取得时间可识别</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szCs w:val="21"/>
              </w:rPr>
            </w:pPr>
            <w:r>
              <w:rPr>
                <w:color w:val="000000"/>
                <w:szCs w:val="21"/>
              </w:rPr>
              <w:t>提供知识产权外来文件登记的台</w:t>
            </w:r>
            <w:r>
              <w:rPr>
                <w:rFonts w:hint="eastAsia"/>
                <w:color w:val="000000"/>
                <w:szCs w:val="21"/>
                <w:lang w:eastAsia="zh-CN"/>
              </w:rPr>
              <w:t>账</w:t>
            </w:r>
            <w:r>
              <w:rPr>
                <w:color w:val="000000"/>
                <w:szCs w:val="21"/>
              </w:rPr>
              <w:t>，明确获取的来源和时间，并能清晰阐述有效管理的方式以避免错过外来文件中的指定期限或法定期限，</w:t>
            </w:r>
            <w:r>
              <w:rPr>
                <w:rFonts w:hint="eastAsia"/>
                <w:color w:val="000000"/>
                <w:szCs w:val="21"/>
              </w:rPr>
              <w:t>10</w:t>
            </w:r>
            <w:r>
              <w:rPr>
                <w:color w:val="000000"/>
                <w:szCs w:val="21"/>
              </w:rPr>
              <w:t>分；</w:t>
            </w:r>
          </w:p>
          <w:p>
            <w:pPr>
              <w:adjustRightInd w:val="0"/>
              <w:snapToGrid w:val="0"/>
              <w:spacing w:line="280" w:lineRule="exact"/>
              <w:rPr>
                <w:color w:val="000000"/>
                <w:szCs w:val="21"/>
              </w:rPr>
            </w:pPr>
            <w:r>
              <w:rPr>
                <w:color w:val="000000"/>
                <w:szCs w:val="21"/>
              </w:rPr>
              <w:t>提供了台</w:t>
            </w:r>
            <w:r>
              <w:rPr>
                <w:rFonts w:hint="eastAsia"/>
                <w:color w:val="000000"/>
                <w:szCs w:val="21"/>
                <w:lang w:eastAsia="zh-CN"/>
              </w:rPr>
              <w:t>账</w:t>
            </w:r>
            <w:r>
              <w:rPr>
                <w:color w:val="000000"/>
                <w:szCs w:val="21"/>
              </w:rPr>
              <w:t>，但是无获取的来源和时间或获取的时间与外来文件的发</w:t>
            </w:r>
            <w:r>
              <w:rPr>
                <w:rFonts w:hint="eastAsia"/>
                <w:color w:val="000000"/>
                <w:szCs w:val="21"/>
              </w:rPr>
              <w:t>文</w:t>
            </w:r>
            <w:r>
              <w:rPr>
                <w:color w:val="000000"/>
                <w:szCs w:val="21"/>
              </w:rPr>
              <w:t>日期不符，</w:t>
            </w:r>
            <w:r>
              <w:rPr>
                <w:rFonts w:hint="eastAsia"/>
                <w:color w:val="000000"/>
                <w:szCs w:val="21"/>
              </w:rPr>
              <w:t>0</w:t>
            </w:r>
            <w:r>
              <w:rPr>
                <w:color w:val="000000"/>
                <w:szCs w:val="21"/>
              </w:rPr>
              <w:t>分</w:t>
            </w:r>
            <w:r>
              <w:rPr>
                <w:rFonts w:hint="eastAsia"/>
                <w:color w:val="000000"/>
                <w:szCs w:val="21"/>
              </w:rPr>
              <w:t>。</w:t>
            </w:r>
          </w:p>
        </w:tc>
        <w:tc>
          <w:tcPr>
            <w:tcW w:w="849"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p>
        </w:tc>
      </w:tr>
    </w:tbl>
    <w:p>
      <w:pPr>
        <w:spacing w:line="20" w:lineRule="exact"/>
        <w:rPr>
          <w:rFonts w:eastAsia="黑体"/>
          <w:b/>
          <w:color w:val="000000"/>
          <w:szCs w:val="21"/>
        </w:rPr>
      </w:pPr>
    </w:p>
    <w:p>
      <w:pPr>
        <w:jc w:val="center"/>
        <w:rPr>
          <w:rFonts w:eastAsia="黑体"/>
          <w:color w:val="000000"/>
          <w:sz w:val="28"/>
          <w:szCs w:val="28"/>
        </w:rPr>
      </w:pPr>
      <w:r>
        <w:rPr>
          <w:rFonts w:eastAsia="黑体"/>
          <w:color w:val="000000"/>
          <w:sz w:val="28"/>
          <w:szCs w:val="28"/>
        </w:rPr>
        <w:br w:type="page"/>
      </w:r>
    </w:p>
    <w:tbl>
      <w:tblPr>
        <w:tblStyle w:val="26"/>
        <w:tblW w:w="14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779"/>
        <w:gridCol w:w="2119"/>
        <w:gridCol w:w="787"/>
        <w:gridCol w:w="8250"/>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14598"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color w:val="000000"/>
                <w:sz w:val="28"/>
                <w:szCs w:val="28"/>
              </w:rPr>
              <w:t>五、管理职责（</w:t>
            </w:r>
            <w:r>
              <w:rPr>
                <w:rFonts w:hint="eastAsia" w:eastAsia="黑体"/>
                <w:color w:val="000000"/>
                <w:sz w:val="28"/>
                <w:szCs w:val="28"/>
              </w:rPr>
              <w:t>50</w:t>
            </w:r>
            <w:r>
              <w:rPr>
                <w:rFonts w:eastAsia="黑体"/>
                <w:color w:val="00000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一</w:t>
            </w:r>
            <w:r>
              <w:rPr>
                <w:rFonts w:eastAsia="黑体"/>
                <w:bCs/>
                <w:color w:val="000000"/>
              </w:rPr>
              <w:t>级</w:t>
            </w:r>
          </w:p>
          <w:p>
            <w:pPr>
              <w:jc w:val="center"/>
              <w:rPr>
                <w:rFonts w:eastAsia="黑体"/>
                <w:color w:val="000000"/>
              </w:rPr>
            </w:pPr>
            <w:r>
              <w:rPr>
                <w:rFonts w:eastAsia="黑体"/>
                <w:bCs/>
                <w:color w:val="000000"/>
              </w:rPr>
              <w:t>指标</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二</w:t>
            </w:r>
            <w:r>
              <w:rPr>
                <w:rFonts w:eastAsia="黑体"/>
                <w:bCs/>
                <w:color w:val="000000"/>
              </w:rPr>
              <w:t>级</w:t>
            </w:r>
          </w:p>
          <w:p>
            <w:pPr>
              <w:jc w:val="center"/>
              <w:rPr>
                <w:rFonts w:eastAsia="黑体"/>
                <w:color w:val="000000"/>
              </w:rPr>
            </w:pPr>
            <w:r>
              <w:rPr>
                <w:rFonts w:eastAsia="黑体"/>
                <w:bCs/>
                <w:color w:val="000000"/>
              </w:rPr>
              <w:t>指标</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bCs/>
                <w:color w:val="000000"/>
              </w:rPr>
              <w:t>序号</w:t>
            </w:r>
          </w:p>
        </w:tc>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hint="eastAsia" w:eastAsia="黑体"/>
                <w:bCs/>
                <w:color w:val="000000"/>
              </w:rPr>
              <w:t>考核内容</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bCs/>
                <w:color w:val="000000"/>
              </w:rPr>
              <w:t>数值</w:t>
            </w:r>
          </w:p>
        </w:tc>
        <w:tc>
          <w:tcPr>
            <w:tcW w:w="825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color w:val="000000"/>
              </w:rPr>
              <w:t>指标说明</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bCs/>
                <w:color w:val="00000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exac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color w:val="000000"/>
              </w:rPr>
            </w:pPr>
            <w:r>
              <w:rPr>
                <w:rFonts w:hint="eastAsia" w:eastAsia="黑体"/>
                <w:color w:val="000000"/>
              </w:rPr>
              <w:t>知识产权方针</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3</w:t>
            </w:r>
          </w:p>
        </w:tc>
        <w:tc>
          <w:tcPr>
            <w:tcW w:w="2119"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知识产权方针得到全体员工的理解</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定期对知识产权方针进行宣贯（至少1次/年）</w:t>
            </w:r>
            <w:r>
              <w:rPr>
                <w:rFonts w:hint="eastAsia"/>
                <w:color w:val="000000"/>
                <w:szCs w:val="21"/>
              </w:rPr>
              <w:t>，10分。</w:t>
            </w:r>
          </w:p>
        </w:tc>
        <w:tc>
          <w:tcPr>
            <w:tcW w:w="849" w:type="dxa"/>
            <w:tcBorders>
              <w:top w:val="single" w:color="auto" w:sz="4" w:space="0"/>
              <w:left w:val="single" w:color="auto" w:sz="4" w:space="0"/>
              <w:bottom w:val="single" w:color="auto" w:sz="4" w:space="0"/>
              <w:right w:val="single" w:color="auto" w:sz="4" w:space="0"/>
            </w:tcBorders>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7" w:hRule="exact"/>
          <w:tblHeader/>
          <w:jc w:val="center"/>
        </w:trPr>
        <w:tc>
          <w:tcPr>
            <w:tcW w:w="907" w:type="dxa"/>
            <w:vMerge w:val="restart"/>
            <w:tcBorders>
              <w:top w:val="single" w:color="auto" w:sz="4" w:space="0"/>
              <w:left w:val="single" w:color="auto" w:sz="4" w:space="0"/>
              <w:right w:val="single" w:color="auto" w:sz="4" w:space="0"/>
            </w:tcBorders>
            <w:vAlign w:val="center"/>
          </w:tcPr>
          <w:p>
            <w:pPr>
              <w:adjustRightInd w:val="0"/>
              <w:snapToGrid w:val="0"/>
              <w:jc w:val="center"/>
              <w:rPr>
                <w:rFonts w:eastAsia="黑体"/>
                <w:color w:val="000000"/>
              </w:rPr>
            </w:pPr>
            <w:r>
              <w:rPr>
                <w:rFonts w:hint="eastAsia" w:eastAsia="黑体"/>
                <w:color w:val="000000"/>
              </w:rPr>
              <w:t>法律和其他要求</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4</w:t>
            </w:r>
          </w:p>
        </w:tc>
        <w:tc>
          <w:tcPr>
            <w:tcW w:w="2119"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识别和获取适用的法律和其他要求，并建立获取渠道</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识别了国家、地方</w:t>
            </w:r>
            <w:r>
              <w:rPr>
                <w:rFonts w:hint="eastAsia"/>
                <w:color w:val="000000"/>
                <w:szCs w:val="21"/>
              </w:rPr>
              <w:t>、</w:t>
            </w:r>
            <w:r>
              <w:rPr>
                <w:color w:val="000000"/>
                <w:szCs w:val="21"/>
              </w:rPr>
              <w:t>本行业的知识产权法律法规</w:t>
            </w:r>
            <w:r>
              <w:rPr>
                <w:rFonts w:hint="eastAsia"/>
                <w:color w:val="000000"/>
                <w:szCs w:val="21"/>
              </w:rPr>
              <w:t>，10分。</w:t>
            </w:r>
          </w:p>
        </w:tc>
        <w:tc>
          <w:tcPr>
            <w:tcW w:w="849" w:type="dxa"/>
            <w:tcBorders>
              <w:top w:val="single" w:color="auto" w:sz="4" w:space="0"/>
              <w:left w:val="single" w:color="auto" w:sz="4" w:space="0"/>
              <w:bottom w:val="single" w:color="auto" w:sz="4" w:space="0"/>
              <w:right w:val="single" w:color="auto" w:sz="4" w:space="0"/>
            </w:tcBorders>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3" w:hRule="exact"/>
          <w:tblHeader/>
          <w:jc w:val="center"/>
        </w:trPr>
        <w:tc>
          <w:tcPr>
            <w:tcW w:w="907" w:type="dxa"/>
            <w:vMerge w:val="continue"/>
            <w:tcBorders>
              <w:left w:val="single" w:color="auto" w:sz="4" w:space="0"/>
              <w:bottom w:val="single" w:color="auto" w:sz="4" w:space="0"/>
              <w:right w:val="single" w:color="auto" w:sz="4" w:space="0"/>
            </w:tcBorders>
            <w:vAlign w:val="center"/>
          </w:tcPr>
          <w:p>
            <w:pPr>
              <w:adjustRightInd w:val="0"/>
              <w:snapToGrid w:val="0"/>
              <w:rPr>
                <w:rFonts w:eastAsia="黑体"/>
                <w:color w:val="000000"/>
                <w:sz w:val="28"/>
                <w:szCs w:val="28"/>
              </w:rPr>
            </w:pP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5</w:t>
            </w:r>
          </w:p>
        </w:tc>
        <w:tc>
          <w:tcPr>
            <w:tcW w:w="2119"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及时更新有关法律和其他要求的信息，并传达给员工</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法律法规的传达不仅限于物理上的传达，也有一对一的传达，如培训等</w:t>
            </w:r>
            <w:r>
              <w:rPr>
                <w:rFonts w:hint="eastAsia"/>
                <w:color w:val="000000"/>
                <w:szCs w:val="21"/>
              </w:rPr>
              <w:t>，10分。</w:t>
            </w:r>
          </w:p>
        </w:tc>
        <w:tc>
          <w:tcPr>
            <w:tcW w:w="849" w:type="dxa"/>
            <w:tcBorders>
              <w:top w:val="single" w:color="auto" w:sz="4" w:space="0"/>
              <w:left w:val="single" w:color="auto" w:sz="4" w:space="0"/>
              <w:bottom w:val="single" w:color="auto" w:sz="4" w:space="0"/>
              <w:right w:val="single" w:color="auto" w:sz="4" w:space="0"/>
            </w:tcBorders>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exact"/>
          <w:tblHeader/>
          <w:jc w:val="center"/>
        </w:trPr>
        <w:tc>
          <w:tcPr>
            <w:tcW w:w="907" w:type="dxa"/>
            <w:vMerge w:val="restart"/>
            <w:tcBorders>
              <w:top w:val="single" w:color="auto" w:sz="4" w:space="0"/>
              <w:left w:val="single" w:color="auto" w:sz="4" w:space="0"/>
              <w:right w:val="single" w:color="auto" w:sz="4" w:space="0"/>
            </w:tcBorders>
            <w:vAlign w:val="center"/>
          </w:tcPr>
          <w:p>
            <w:pPr>
              <w:adjustRightInd w:val="0"/>
              <w:snapToGrid w:val="0"/>
              <w:jc w:val="center"/>
              <w:rPr>
                <w:rFonts w:eastAsia="黑体"/>
                <w:color w:val="000000"/>
              </w:rPr>
            </w:pPr>
            <w:r>
              <w:rPr>
                <w:rFonts w:hint="eastAsia" w:eastAsia="黑体"/>
                <w:color w:val="000000"/>
              </w:rPr>
              <w:t>职责、权限和沟通</w:t>
            </w:r>
          </w:p>
        </w:tc>
        <w:tc>
          <w:tcPr>
            <w:tcW w:w="907" w:type="dxa"/>
            <w:tcBorders>
              <w:top w:val="single" w:color="auto" w:sz="4" w:space="0"/>
              <w:left w:val="single" w:color="auto" w:sz="4" w:space="0"/>
              <w:right w:val="single" w:color="auto" w:sz="4" w:space="0"/>
            </w:tcBorders>
            <w:vAlign w:val="center"/>
          </w:tcPr>
          <w:p>
            <w:pPr>
              <w:adjustRightInd w:val="0"/>
              <w:snapToGrid w:val="0"/>
              <w:jc w:val="center"/>
              <w:rPr>
                <w:color w:val="000000"/>
                <w:szCs w:val="21"/>
              </w:rPr>
            </w:pPr>
            <w:r>
              <w:rPr>
                <w:rFonts w:hint="eastAsia" w:eastAsia="黑体"/>
                <w:color w:val="000000"/>
              </w:rPr>
              <w:t>管理者代表</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6</w:t>
            </w:r>
          </w:p>
        </w:tc>
        <w:tc>
          <w:tcPr>
            <w:tcW w:w="2119"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color w:val="000000"/>
                <w:szCs w:val="21"/>
              </w:rPr>
              <w:t>确保知识产权管理体系的建立、实施和保持</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szCs w:val="21"/>
              </w:rPr>
            </w:pPr>
            <w:r>
              <w:rPr>
                <w:rFonts w:hint="eastAsia"/>
                <w:color w:val="000000"/>
                <w:szCs w:val="21"/>
              </w:rPr>
              <w:t>管理者代表是否直接分管知识产权管理部门，10分。</w:t>
            </w:r>
          </w:p>
        </w:tc>
        <w:tc>
          <w:tcPr>
            <w:tcW w:w="849" w:type="dxa"/>
            <w:tcBorders>
              <w:top w:val="single" w:color="auto" w:sz="4" w:space="0"/>
              <w:left w:val="single" w:color="auto" w:sz="4" w:space="0"/>
              <w:bottom w:val="single" w:color="auto" w:sz="4" w:space="0"/>
              <w:right w:val="single" w:color="auto" w:sz="4" w:space="0"/>
            </w:tcBorders>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blHeader/>
          <w:jc w:val="center"/>
        </w:trPr>
        <w:tc>
          <w:tcPr>
            <w:tcW w:w="907" w:type="dxa"/>
            <w:vMerge w:val="continue"/>
            <w:tcBorders>
              <w:left w:val="single" w:color="auto" w:sz="4" w:space="0"/>
              <w:right w:val="single" w:color="auto" w:sz="4" w:space="0"/>
            </w:tcBorders>
            <w:vAlign w:val="center"/>
          </w:tcPr>
          <w:p>
            <w:pPr>
              <w:adjustRightInd w:val="0"/>
              <w:snapToGrid w:val="0"/>
              <w:rPr>
                <w:rFonts w:eastAsia="黑体"/>
                <w:color w:val="000000"/>
                <w:sz w:val="28"/>
                <w:szCs w:val="28"/>
              </w:rPr>
            </w:pPr>
          </w:p>
        </w:tc>
        <w:tc>
          <w:tcPr>
            <w:tcW w:w="907" w:type="dxa"/>
            <w:tcBorders>
              <w:top w:val="single" w:color="auto" w:sz="4" w:space="0"/>
              <w:left w:val="single" w:color="auto" w:sz="4" w:space="0"/>
              <w:right w:val="single" w:color="auto" w:sz="4" w:space="0"/>
            </w:tcBorders>
            <w:vAlign w:val="center"/>
          </w:tcPr>
          <w:p>
            <w:pPr>
              <w:adjustRightInd w:val="0"/>
              <w:snapToGrid w:val="0"/>
              <w:jc w:val="center"/>
              <w:rPr>
                <w:color w:val="000000"/>
                <w:szCs w:val="21"/>
              </w:rPr>
            </w:pPr>
            <w:r>
              <w:rPr>
                <w:rFonts w:hint="eastAsia" w:eastAsia="黑体"/>
                <w:color w:val="000000"/>
              </w:rPr>
              <w:t>机构</w:t>
            </w:r>
          </w:p>
        </w:tc>
        <w:tc>
          <w:tcPr>
            <w:tcW w:w="779" w:type="dxa"/>
            <w:tcBorders>
              <w:top w:val="single" w:color="auto" w:sz="4" w:space="0"/>
              <w:left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7</w:t>
            </w:r>
          </w:p>
        </w:tc>
        <w:tc>
          <w:tcPr>
            <w:tcW w:w="2119" w:type="dxa"/>
            <w:tcBorders>
              <w:top w:val="single" w:color="auto" w:sz="4" w:space="0"/>
              <w:left w:val="single" w:color="auto" w:sz="4" w:space="0"/>
              <w:right w:val="single" w:color="auto" w:sz="4" w:space="0"/>
            </w:tcBorders>
            <w:vAlign w:val="center"/>
          </w:tcPr>
          <w:p>
            <w:pPr>
              <w:adjustRightInd w:val="0"/>
              <w:snapToGrid w:val="0"/>
              <w:rPr>
                <w:color w:val="000000"/>
                <w:szCs w:val="21"/>
              </w:rPr>
            </w:pPr>
            <w:r>
              <w:rPr>
                <w:color w:val="000000"/>
                <w:szCs w:val="21"/>
              </w:rPr>
              <w:t>参与监督和考核其他相关管理机构</w:t>
            </w:r>
          </w:p>
        </w:tc>
        <w:tc>
          <w:tcPr>
            <w:tcW w:w="787" w:type="dxa"/>
            <w:tcBorders>
              <w:top w:val="single" w:color="auto" w:sz="4" w:space="0"/>
              <w:left w:val="single" w:color="auto" w:sz="4" w:space="0"/>
              <w:right w:val="single" w:color="auto" w:sz="4" w:space="0"/>
            </w:tcBorders>
            <w:vAlign w:val="center"/>
          </w:tcPr>
          <w:p>
            <w:pPr>
              <w:adjustRightInd w:val="0"/>
              <w:snapToGrid w:val="0"/>
              <w:jc w:val="center"/>
              <w:rPr>
                <w:color w:val="000000"/>
                <w:szCs w:val="21"/>
              </w:rPr>
            </w:pPr>
            <w:r>
              <w:rPr>
                <w:rFonts w:hint="eastAsia"/>
                <w:color w:val="000000"/>
                <w:szCs w:val="21"/>
              </w:rPr>
              <w:t>10</w:t>
            </w:r>
          </w:p>
        </w:tc>
        <w:tc>
          <w:tcPr>
            <w:tcW w:w="8250" w:type="dxa"/>
            <w:tcBorders>
              <w:top w:val="single" w:color="auto" w:sz="4" w:space="0"/>
              <w:left w:val="single" w:color="auto" w:sz="4" w:space="0"/>
              <w:right w:val="single" w:color="auto" w:sz="4" w:space="0"/>
            </w:tcBorders>
            <w:vAlign w:val="center"/>
          </w:tcPr>
          <w:p>
            <w:pPr>
              <w:adjustRightInd w:val="0"/>
              <w:snapToGrid w:val="0"/>
              <w:rPr>
                <w:color w:val="000000"/>
                <w:szCs w:val="21"/>
              </w:rPr>
            </w:pPr>
            <w:r>
              <w:rPr>
                <w:color w:val="000000"/>
                <w:szCs w:val="21"/>
              </w:rPr>
              <w:t>知识产权管理机构参与公司年度整体考核</w:t>
            </w:r>
            <w:r>
              <w:rPr>
                <w:rFonts w:hint="eastAsia"/>
                <w:color w:val="000000"/>
                <w:szCs w:val="21"/>
              </w:rPr>
              <w:t>，10分。</w:t>
            </w:r>
          </w:p>
        </w:tc>
        <w:tc>
          <w:tcPr>
            <w:tcW w:w="849" w:type="dxa"/>
            <w:tcBorders>
              <w:top w:val="single" w:color="auto" w:sz="4" w:space="0"/>
              <w:left w:val="single" w:color="auto" w:sz="4" w:space="0"/>
              <w:right w:val="single" w:color="auto" w:sz="4" w:space="0"/>
            </w:tcBorders>
            <w:vAlign w:val="center"/>
          </w:tcPr>
          <w:p>
            <w:pPr>
              <w:rPr>
                <w:color w:val="000000"/>
                <w:szCs w:val="21"/>
              </w:rPr>
            </w:pPr>
          </w:p>
        </w:tc>
      </w:tr>
    </w:tbl>
    <w:p>
      <w:pPr>
        <w:spacing w:line="20" w:lineRule="exact"/>
        <w:rPr>
          <w:rFonts w:eastAsia="黑体"/>
          <w:b/>
          <w:color w:val="000000"/>
          <w:szCs w:val="21"/>
        </w:rPr>
      </w:pPr>
    </w:p>
    <w:p>
      <w:pPr>
        <w:jc w:val="center"/>
        <w:rPr>
          <w:rFonts w:eastAsia="黑体"/>
          <w:color w:val="000000"/>
          <w:sz w:val="28"/>
          <w:szCs w:val="28"/>
        </w:rPr>
      </w:pPr>
      <w:r>
        <w:rPr>
          <w:rFonts w:eastAsia="黑体"/>
          <w:color w:val="000000"/>
          <w:sz w:val="28"/>
          <w:szCs w:val="28"/>
        </w:rPr>
        <w:br w:type="page"/>
      </w:r>
    </w:p>
    <w:tbl>
      <w:tblPr>
        <w:tblStyle w:val="26"/>
        <w:tblW w:w="14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779"/>
        <w:gridCol w:w="2119"/>
        <w:gridCol w:w="787"/>
        <w:gridCol w:w="8250"/>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14598"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color w:val="000000"/>
                <w:sz w:val="28"/>
                <w:szCs w:val="28"/>
              </w:rPr>
              <w:t>六、资源管理（</w:t>
            </w:r>
            <w:r>
              <w:rPr>
                <w:rFonts w:hint="eastAsia" w:eastAsia="黑体"/>
                <w:color w:val="000000"/>
                <w:sz w:val="28"/>
                <w:szCs w:val="28"/>
              </w:rPr>
              <w:t>120</w:t>
            </w:r>
            <w:r>
              <w:rPr>
                <w:rFonts w:eastAsia="黑体"/>
                <w:color w:val="00000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一</w:t>
            </w:r>
            <w:r>
              <w:rPr>
                <w:rFonts w:eastAsia="黑体"/>
                <w:bCs/>
                <w:color w:val="000000"/>
              </w:rPr>
              <w:t>级</w:t>
            </w:r>
          </w:p>
          <w:p>
            <w:pPr>
              <w:jc w:val="center"/>
              <w:rPr>
                <w:rFonts w:eastAsia="黑体"/>
                <w:color w:val="000000"/>
              </w:rPr>
            </w:pPr>
            <w:r>
              <w:rPr>
                <w:rFonts w:eastAsia="黑体"/>
                <w:bCs/>
                <w:color w:val="000000"/>
              </w:rPr>
              <w:t>指标</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二</w:t>
            </w:r>
            <w:r>
              <w:rPr>
                <w:rFonts w:eastAsia="黑体"/>
                <w:bCs/>
                <w:color w:val="000000"/>
              </w:rPr>
              <w:t>级</w:t>
            </w:r>
          </w:p>
          <w:p>
            <w:pPr>
              <w:jc w:val="center"/>
              <w:rPr>
                <w:rFonts w:eastAsia="黑体"/>
                <w:color w:val="000000"/>
              </w:rPr>
            </w:pPr>
            <w:r>
              <w:rPr>
                <w:rFonts w:eastAsia="黑体"/>
                <w:bCs/>
                <w:color w:val="000000"/>
              </w:rPr>
              <w:t>指标</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bCs/>
                <w:color w:val="000000"/>
              </w:rPr>
              <w:t>序号</w:t>
            </w:r>
          </w:p>
        </w:tc>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hint="eastAsia" w:eastAsia="黑体"/>
                <w:bCs/>
                <w:color w:val="000000"/>
              </w:rPr>
              <w:t>考核内容</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hint="eastAsia" w:eastAsia="黑体"/>
                <w:bCs/>
                <w:color w:val="000000"/>
              </w:rPr>
              <w:t>分</w:t>
            </w:r>
            <w:r>
              <w:rPr>
                <w:rFonts w:eastAsia="黑体"/>
                <w:bCs/>
                <w:color w:val="000000"/>
              </w:rPr>
              <w:t>值</w:t>
            </w:r>
          </w:p>
        </w:tc>
        <w:tc>
          <w:tcPr>
            <w:tcW w:w="825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color w:val="000000"/>
              </w:rPr>
              <w:t>指标说明</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bCs/>
                <w:color w:val="00000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人力资源</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知识产权工作人员</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8</w:t>
            </w:r>
          </w:p>
        </w:tc>
        <w:tc>
          <w:tcPr>
            <w:tcW w:w="2119"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rPr>
              <w:t>明确知识产权工作人员的任职条件，并采取适当措施，确保从事知识产权工作的人员满足相应的条件。</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配备具有专利代理资格或持有律师职业资格证（或通过司法考试）的专职</w:t>
            </w:r>
            <w:r>
              <w:rPr>
                <w:rFonts w:hint="eastAsia"/>
                <w:color w:val="000000"/>
                <w:szCs w:val="21"/>
              </w:rPr>
              <w:t>或非专职</w:t>
            </w:r>
            <w:r>
              <w:rPr>
                <w:color w:val="000000"/>
                <w:szCs w:val="21"/>
              </w:rPr>
              <w:t>工作人员，</w:t>
            </w:r>
            <w:r>
              <w:rPr>
                <w:rFonts w:hint="eastAsia"/>
                <w:color w:val="000000"/>
                <w:szCs w:val="21"/>
              </w:rPr>
              <w:t>10</w:t>
            </w:r>
            <w:r>
              <w:rPr>
                <w:color w:val="000000"/>
                <w:szCs w:val="21"/>
              </w:rPr>
              <w:t>分；</w:t>
            </w:r>
          </w:p>
          <w:p>
            <w:pPr>
              <w:rPr>
                <w:color w:val="000000"/>
                <w:szCs w:val="21"/>
              </w:rPr>
            </w:pPr>
            <w:r>
              <w:rPr>
                <w:color w:val="000000"/>
                <w:szCs w:val="21"/>
              </w:rPr>
              <w:t>配备专职的知识产权工作人员且条件匹配，</w:t>
            </w:r>
            <w:r>
              <w:rPr>
                <w:rFonts w:hint="eastAsia"/>
                <w:color w:val="000000"/>
                <w:szCs w:val="21"/>
              </w:rPr>
              <w:t>5</w:t>
            </w:r>
            <w:r>
              <w:rPr>
                <w:color w:val="000000"/>
                <w:szCs w:val="21"/>
              </w:rPr>
              <w:t>分。</w:t>
            </w:r>
          </w:p>
        </w:tc>
        <w:tc>
          <w:tcPr>
            <w:tcW w:w="849"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人事</w:t>
            </w:r>
          </w:p>
          <w:p>
            <w:pPr>
              <w:jc w:val="center"/>
              <w:rPr>
                <w:rFonts w:eastAsia="黑体"/>
                <w:bCs/>
                <w:color w:val="000000"/>
              </w:rPr>
            </w:pPr>
            <w:r>
              <w:rPr>
                <w:rFonts w:hint="eastAsia" w:eastAsia="黑体"/>
                <w:bCs/>
                <w:color w:val="000000"/>
              </w:rPr>
              <w:t>合同</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9</w:t>
            </w:r>
          </w:p>
        </w:tc>
        <w:tc>
          <w:tcPr>
            <w:tcW w:w="2119"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通过劳动合同、劳务合同等方式对员工进行管理，约定知识产权权属、保密条款；明确发明创造人员享有的权利和负有的义务；必要时应约定竞业限制和补偿条款。</w:t>
            </w:r>
          </w:p>
        </w:tc>
        <w:tc>
          <w:tcPr>
            <w:tcW w:w="787" w:type="dxa"/>
            <w:vMerge w:val="restart"/>
            <w:tcBorders>
              <w:top w:val="single" w:color="auto" w:sz="4" w:space="0"/>
              <w:left w:val="single" w:color="auto" w:sz="4" w:space="0"/>
              <w:right w:val="single" w:color="auto" w:sz="4" w:space="0"/>
            </w:tcBorders>
            <w:vAlign w:val="center"/>
          </w:tcPr>
          <w:p>
            <w:pPr>
              <w:jc w:val="center"/>
              <w:rPr>
                <w:color w:val="000000"/>
                <w:szCs w:val="21"/>
              </w:rPr>
            </w:pPr>
            <w:r>
              <w:rPr>
                <w:rFonts w:hint="eastAsia"/>
                <w:color w:val="000000"/>
                <w:szCs w:val="21"/>
              </w:rPr>
              <w:t>20</w:t>
            </w:r>
          </w:p>
        </w:tc>
        <w:tc>
          <w:tcPr>
            <w:tcW w:w="8250" w:type="dxa"/>
            <w:vMerge w:val="restart"/>
            <w:tcBorders>
              <w:top w:val="single" w:color="auto" w:sz="4" w:space="0"/>
              <w:left w:val="single" w:color="auto" w:sz="4" w:space="0"/>
              <w:right w:val="single" w:color="auto" w:sz="4" w:space="0"/>
            </w:tcBorders>
            <w:vAlign w:val="center"/>
          </w:tcPr>
          <w:p>
            <w:pPr>
              <w:rPr>
                <w:color w:val="000000"/>
                <w:szCs w:val="21"/>
              </w:rPr>
            </w:pPr>
            <w:r>
              <w:rPr>
                <w:color w:val="000000"/>
                <w:szCs w:val="21"/>
              </w:rPr>
              <w:t>1、与员工签订保密、竞业禁止协议，或相关协议中有知识产权、保密条款，并</w:t>
            </w:r>
            <w:r>
              <w:rPr>
                <w:rFonts w:hint="eastAsia"/>
                <w:color w:val="000000"/>
                <w:szCs w:val="21"/>
              </w:rPr>
              <w:t>执行（如支付</w:t>
            </w:r>
            <w:r>
              <w:rPr>
                <w:color w:val="000000"/>
                <w:szCs w:val="21"/>
              </w:rPr>
              <w:t>津贴、补偿</w:t>
            </w:r>
            <w:r>
              <w:rPr>
                <w:rFonts w:hint="eastAsia"/>
                <w:color w:val="000000"/>
                <w:szCs w:val="21"/>
              </w:rPr>
              <w:t>）</w:t>
            </w:r>
            <w:r>
              <w:rPr>
                <w:color w:val="000000"/>
                <w:szCs w:val="21"/>
              </w:rPr>
              <w:t>，</w:t>
            </w:r>
            <w:r>
              <w:rPr>
                <w:rFonts w:hint="eastAsia"/>
                <w:color w:val="000000"/>
                <w:szCs w:val="21"/>
              </w:rPr>
              <w:t>10</w:t>
            </w:r>
            <w:r>
              <w:rPr>
                <w:color w:val="000000"/>
                <w:szCs w:val="21"/>
              </w:rPr>
              <w:t>分；</w:t>
            </w:r>
          </w:p>
          <w:p>
            <w:pPr>
              <w:rPr>
                <w:color w:val="000000"/>
                <w:szCs w:val="21"/>
              </w:rPr>
            </w:pPr>
            <w:r>
              <w:rPr>
                <w:color w:val="000000"/>
                <w:szCs w:val="21"/>
              </w:rPr>
              <w:t>2、相关协议</w:t>
            </w:r>
            <w:r>
              <w:rPr>
                <w:rFonts w:hint="eastAsia"/>
                <w:color w:val="000000"/>
                <w:szCs w:val="21"/>
              </w:rPr>
              <w:t>（保密协议、竞业限制协议等）</w:t>
            </w:r>
            <w:r>
              <w:rPr>
                <w:color w:val="000000"/>
                <w:szCs w:val="21"/>
              </w:rPr>
              <w:t>中明确保密范围和期限，</w:t>
            </w:r>
            <w:r>
              <w:rPr>
                <w:rFonts w:hint="eastAsia"/>
                <w:color w:val="000000"/>
                <w:szCs w:val="21"/>
              </w:rPr>
              <w:t>且相应的信息资料采取保密措施，10</w:t>
            </w:r>
            <w:r>
              <w:rPr>
                <w:color w:val="000000"/>
                <w:szCs w:val="21"/>
              </w:rPr>
              <w:t>分。</w:t>
            </w:r>
          </w:p>
          <w:p>
            <w:pPr>
              <w:rPr>
                <w:color w:val="000000"/>
                <w:szCs w:val="21"/>
              </w:rPr>
            </w:pPr>
            <w:r>
              <w:rPr>
                <w:color w:val="000000"/>
                <w:szCs w:val="21"/>
              </w:rPr>
              <w:t>（本条款得分为1、2两项得分的总和）</w:t>
            </w:r>
          </w:p>
        </w:tc>
        <w:tc>
          <w:tcPr>
            <w:tcW w:w="849" w:type="dxa"/>
            <w:vMerge w:val="restart"/>
            <w:tcBorders>
              <w:top w:val="single" w:color="auto" w:sz="4" w:space="0"/>
              <w:left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离职</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1</w:t>
            </w:r>
            <w:r>
              <w:rPr>
                <w:rFonts w:hint="eastAsia"/>
                <w:color w:val="000000"/>
                <w:szCs w:val="21"/>
              </w:rPr>
              <w:t>0</w:t>
            </w:r>
          </w:p>
        </w:tc>
        <w:tc>
          <w:tcPr>
            <w:tcW w:w="2119"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szCs w:val="21"/>
              </w:rPr>
              <w:t>对离</w:t>
            </w:r>
            <w:r>
              <w:rPr>
                <w:color w:val="000000"/>
              </w:rPr>
              <w:t>职的员工进行相应的知识产权事项提醒；涉及核心知识产权的员工离职时，应签署</w:t>
            </w:r>
            <w:r>
              <w:rPr>
                <w:color w:val="000000"/>
                <w:szCs w:val="21"/>
              </w:rPr>
              <w:t>离</w:t>
            </w:r>
            <w:r>
              <w:rPr>
                <w:color w:val="000000"/>
              </w:rPr>
              <w:t>职知识产权协议或执行竞业限制协议。</w:t>
            </w:r>
          </w:p>
        </w:tc>
        <w:tc>
          <w:tcPr>
            <w:tcW w:w="787" w:type="dxa"/>
            <w:vMerge w:val="continue"/>
            <w:tcBorders>
              <w:left w:val="single" w:color="auto" w:sz="4" w:space="0"/>
              <w:bottom w:val="single" w:color="auto" w:sz="4" w:space="0"/>
              <w:right w:val="single" w:color="auto" w:sz="4" w:space="0"/>
            </w:tcBorders>
            <w:vAlign w:val="center"/>
          </w:tcPr>
          <w:p>
            <w:pPr>
              <w:jc w:val="center"/>
              <w:rPr>
                <w:color w:val="000000"/>
                <w:szCs w:val="21"/>
              </w:rPr>
            </w:pPr>
          </w:p>
        </w:tc>
        <w:tc>
          <w:tcPr>
            <w:tcW w:w="8250" w:type="dxa"/>
            <w:vMerge w:val="continue"/>
            <w:tcBorders>
              <w:left w:val="single" w:color="auto" w:sz="4" w:space="0"/>
              <w:bottom w:val="single" w:color="auto" w:sz="4" w:space="0"/>
              <w:right w:val="single" w:color="auto" w:sz="4" w:space="0"/>
            </w:tcBorders>
            <w:vAlign w:val="center"/>
          </w:tcPr>
          <w:p>
            <w:pPr>
              <w:rPr>
                <w:color w:val="000000"/>
                <w:szCs w:val="21"/>
              </w:rPr>
            </w:pPr>
          </w:p>
        </w:tc>
        <w:tc>
          <w:tcPr>
            <w:tcW w:w="849" w:type="dxa"/>
            <w:vMerge w:val="continue"/>
            <w:tcBorders>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激励</w:t>
            </w:r>
          </w:p>
        </w:tc>
        <w:tc>
          <w:tcPr>
            <w:tcW w:w="779" w:type="dxa"/>
            <w:tcBorders>
              <w:top w:val="single" w:color="auto" w:sz="4" w:space="0"/>
              <w:left w:val="single" w:color="auto" w:sz="4" w:space="0"/>
              <w:right w:val="single" w:color="auto" w:sz="4" w:space="0"/>
            </w:tcBorders>
            <w:vAlign w:val="center"/>
          </w:tcPr>
          <w:p>
            <w:pPr>
              <w:jc w:val="center"/>
              <w:rPr>
                <w:color w:val="000000"/>
                <w:szCs w:val="21"/>
              </w:rPr>
            </w:pPr>
            <w:r>
              <w:rPr>
                <w:color w:val="000000"/>
                <w:szCs w:val="21"/>
              </w:rPr>
              <w:t>1</w:t>
            </w:r>
            <w:r>
              <w:rPr>
                <w:rFonts w:hint="eastAsia"/>
                <w:color w:val="000000"/>
                <w:szCs w:val="21"/>
              </w:rPr>
              <w:t>1</w:t>
            </w:r>
          </w:p>
        </w:tc>
        <w:tc>
          <w:tcPr>
            <w:tcW w:w="2119" w:type="dxa"/>
            <w:tcBorders>
              <w:top w:val="single" w:color="auto" w:sz="4" w:space="0"/>
              <w:left w:val="single" w:color="auto" w:sz="4" w:space="0"/>
              <w:right w:val="single" w:color="auto" w:sz="4" w:space="0"/>
            </w:tcBorders>
            <w:vAlign w:val="center"/>
          </w:tcPr>
          <w:p>
            <w:pPr>
              <w:rPr>
                <w:color w:val="000000"/>
              </w:rPr>
            </w:pPr>
            <w:r>
              <w:rPr>
                <w:color w:val="000000"/>
              </w:rPr>
              <w:t>明确员工知识产权创造、保护和运用的奖励和报酬；明确员工造成知识产权损失的责任。</w:t>
            </w:r>
          </w:p>
        </w:tc>
        <w:tc>
          <w:tcPr>
            <w:tcW w:w="787" w:type="dxa"/>
            <w:tcBorders>
              <w:top w:val="single" w:color="auto" w:sz="4" w:space="0"/>
              <w:left w:val="single" w:color="auto" w:sz="4" w:space="0"/>
              <w:right w:val="single" w:color="auto" w:sz="4" w:space="0"/>
            </w:tcBorders>
            <w:vAlign w:val="center"/>
          </w:tcPr>
          <w:p>
            <w:pPr>
              <w:jc w:val="center"/>
              <w:rPr>
                <w:color w:val="000000"/>
                <w:szCs w:val="21"/>
              </w:rPr>
            </w:pPr>
            <w:r>
              <w:rPr>
                <w:rFonts w:hint="eastAsia"/>
                <w:color w:val="000000"/>
                <w:szCs w:val="21"/>
              </w:rPr>
              <w:t>20</w:t>
            </w:r>
          </w:p>
        </w:tc>
        <w:tc>
          <w:tcPr>
            <w:tcW w:w="8250" w:type="dxa"/>
            <w:tcBorders>
              <w:top w:val="single" w:color="auto" w:sz="4" w:space="0"/>
              <w:left w:val="single" w:color="auto" w:sz="4" w:space="0"/>
              <w:right w:val="single" w:color="auto" w:sz="4" w:space="0"/>
            </w:tcBorders>
            <w:vAlign w:val="center"/>
          </w:tcPr>
          <w:p>
            <w:pPr>
              <w:rPr>
                <w:color w:val="000000"/>
                <w:szCs w:val="21"/>
              </w:rPr>
            </w:pPr>
            <w:r>
              <w:rPr>
                <w:rFonts w:hint="eastAsia"/>
                <w:color w:val="000000"/>
                <w:szCs w:val="21"/>
              </w:rPr>
              <w:t>1、公司内部制定的知识产权奖惩制度的执行率100%，10分；</w:t>
            </w:r>
          </w:p>
          <w:p>
            <w:pPr>
              <w:rPr>
                <w:color w:val="000000"/>
                <w:szCs w:val="21"/>
              </w:rPr>
            </w:pPr>
            <w:r>
              <w:rPr>
                <w:rFonts w:hint="eastAsia"/>
                <w:color w:val="000000"/>
                <w:szCs w:val="21"/>
              </w:rPr>
              <w:t>2、</w:t>
            </w:r>
            <w:r>
              <w:rPr>
                <w:color w:val="000000"/>
                <w:szCs w:val="21"/>
              </w:rPr>
              <w:t>依法制定的规章制度中规定了专利权有效期限内，实施</w:t>
            </w:r>
            <w:r>
              <w:rPr>
                <w:rFonts w:hint="eastAsia"/>
                <w:color w:val="000000"/>
                <w:szCs w:val="21"/>
              </w:rPr>
              <w:t>和2许可</w:t>
            </w:r>
            <w:r>
              <w:rPr>
                <w:color w:val="000000"/>
                <w:szCs w:val="21"/>
              </w:rPr>
              <w:t>发明创造专利后给予发明人或设计人的报酬的时间、方式和金额，并依照制度执行保留记录的，</w:t>
            </w:r>
            <w:r>
              <w:rPr>
                <w:rFonts w:hint="eastAsia"/>
                <w:color w:val="000000"/>
                <w:szCs w:val="21"/>
              </w:rPr>
              <w:t>10</w:t>
            </w:r>
            <w:r>
              <w:rPr>
                <w:color w:val="000000"/>
                <w:szCs w:val="21"/>
              </w:rPr>
              <w:t>分。</w:t>
            </w:r>
          </w:p>
          <w:p>
            <w:pPr>
              <w:rPr>
                <w:color w:val="000000"/>
                <w:szCs w:val="21"/>
              </w:rPr>
            </w:pPr>
            <w:r>
              <w:rPr>
                <w:color w:val="000000"/>
                <w:szCs w:val="21"/>
              </w:rPr>
              <w:t>（本条款得分为1、2两项得分的总和）</w:t>
            </w:r>
          </w:p>
        </w:tc>
        <w:tc>
          <w:tcPr>
            <w:tcW w:w="849" w:type="dxa"/>
            <w:tcBorders>
              <w:top w:val="single" w:color="auto" w:sz="4" w:space="0"/>
              <w:left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基础设施</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1</w:t>
            </w:r>
            <w:r>
              <w:rPr>
                <w:rFonts w:hint="eastAsia"/>
                <w:color w:val="000000"/>
                <w:szCs w:val="21"/>
              </w:rPr>
              <w:t>2</w:t>
            </w:r>
          </w:p>
        </w:tc>
        <w:tc>
          <w:tcPr>
            <w:tcW w:w="2119"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软硬件设备，如知识产权管理软件、数据库、计算机和网络设施等；</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具有专业的专利管理软件</w:t>
            </w:r>
            <w:r>
              <w:rPr>
                <w:rFonts w:hint="eastAsia"/>
                <w:color w:val="000000"/>
                <w:szCs w:val="21"/>
              </w:rPr>
              <w:t>，10分。</w:t>
            </w:r>
          </w:p>
        </w:tc>
        <w:tc>
          <w:tcPr>
            <w:tcW w:w="849"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财务资源</w:t>
            </w:r>
          </w:p>
        </w:tc>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1</w:t>
            </w:r>
            <w:r>
              <w:rPr>
                <w:rFonts w:hint="eastAsia"/>
                <w:color w:val="000000"/>
                <w:szCs w:val="21"/>
              </w:rPr>
              <w:t>3</w:t>
            </w:r>
          </w:p>
        </w:tc>
        <w:tc>
          <w:tcPr>
            <w:tcW w:w="2119"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用于知识产权申请、注册、登记、维持、检索、分析、评估、诉讼和培训等事项；</w:t>
            </w:r>
          </w:p>
        </w:tc>
        <w:tc>
          <w:tcPr>
            <w:tcW w:w="787" w:type="dxa"/>
            <w:vMerge w:val="restart"/>
            <w:tcBorders>
              <w:top w:val="single" w:color="auto" w:sz="4" w:space="0"/>
              <w:left w:val="single" w:color="auto" w:sz="4" w:space="0"/>
              <w:right w:val="single" w:color="auto" w:sz="4" w:space="0"/>
            </w:tcBorders>
            <w:vAlign w:val="center"/>
          </w:tcPr>
          <w:p>
            <w:pPr>
              <w:jc w:val="center"/>
              <w:rPr>
                <w:color w:val="000000"/>
                <w:szCs w:val="21"/>
              </w:rPr>
            </w:pPr>
            <w:r>
              <w:rPr>
                <w:rFonts w:hint="eastAsia"/>
                <w:color w:val="000000"/>
                <w:szCs w:val="21"/>
              </w:rPr>
              <w:t>20</w:t>
            </w:r>
          </w:p>
        </w:tc>
        <w:tc>
          <w:tcPr>
            <w:tcW w:w="8250" w:type="dxa"/>
            <w:tcBorders>
              <w:top w:val="single" w:color="auto" w:sz="4" w:space="0"/>
              <w:left w:val="single" w:color="auto" w:sz="4" w:space="0"/>
              <w:right w:val="single" w:color="auto" w:sz="4" w:space="0"/>
            </w:tcBorders>
            <w:vAlign w:val="center"/>
          </w:tcPr>
          <w:p>
            <w:pPr>
              <w:rPr>
                <w:color w:val="000000"/>
                <w:szCs w:val="21"/>
              </w:rPr>
            </w:pPr>
            <w:r>
              <w:rPr>
                <w:rFonts w:hint="eastAsia"/>
                <w:color w:val="000000"/>
                <w:szCs w:val="21"/>
              </w:rPr>
              <w:t>1、设立了知识产权检索、分析、评估、诉讼和培训的项目预算的，10分；</w:t>
            </w:r>
          </w:p>
        </w:tc>
        <w:tc>
          <w:tcPr>
            <w:tcW w:w="849" w:type="dxa"/>
            <w:vMerge w:val="restart"/>
            <w:tcBorders>
              <w:top w:val="single" w:color="auto" w:sz="4" w:space="0"/>
              <w:left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1</w:t>
            </w:r>
            <w:r>
              <w:rPr>
                <w:rFonts w:hint="eastAsia"/>
                <w:color w:val="000000"/>
                <w:szCs w:val="21"/>
              </w:rPr>
              <w:t>4</w:t>
            </w:r>
          </w:p>
        </w:tc>
        <w:tc>
          <w:tcPr>
            <w:tcW w:w="2119"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用于知识产权管理机构运行；</w:t>
            </w:r>
          </w:p>
        </w:tc>
        <w:tc>
          <w:tcPr>
            <w:tcW w:w="787" w:type="dxa"/>
            <w:vMerge w:val="continue"/>
            <w:tcBorders>
              <w:left w:val="single" w:color="auto" w:sz="4" w:space="0"/>
              <w:right w:val="single" w:color="auto" w:sz="4" w:space="0"/>
            </w:tcBorders>
            <w:vAlign w:val="center"/>
          </w:tcPr>
          <w:p>
            <w:pPr>
              <w:jc w:val="center"/>
              <w:rPr>
                <w:color w:val="000000"/>
                <w:szCs w:val="21"/>
              </w:rPr>
            </w:pPr>
          </w:p>
        </w:tc>
        <w:tc>
          <w:tcPr>
            <w:tcW w:w="8250" w:type="dxa"/>
            <w:vMerge w:val="restart"/>
            <w:tcBorders>
              <w:left w:val="single" w:color="auto" w:sz="4" w:space="0"/>
              <w:right w:val="single" w:color="auto" w:sz="4" w:space="0"/>
            </w:tcBorders>
            <w:vAlign w:val="center"/>
          </w:tcPr>
          <w:p>
            <w:pPr>
              <w:rPr>
                <w:color w:val="000000"/>
                <w:szCs w:val="21"/>
              </w:rPr>
            </w:pPr>
            <w:r>
              <w:rPr>
                <w:rFonts w:hint="eastAsia"/>
                <w:color w:val="000000"/>
                <w:szCs w:val="21"/>
              </w:rPr>
              <w:t>2、</w:t>
            </w:r>
            <w:r>
              <w:rPr>
                <w:color w:val="000000"/>
                <w:szCs w:val="21"/>
              </w:rPr>
              <w:t>是否做知识产权的单独预算，做到专款专用：</w:t>
            </w:r>
          </w:p>
          <w:p>
            <w:pPr>
              <w:rPr>
                <w:color w:val="000000"/>
                <w:szCs w:val="21"/>
              </w:rPr>
            </w:pPr>
            <w:r>
              <w:rPr>
                <w:rFonts w:hint="eastAsia" w:ascii="宋体" w:hAnsi="宋体"/>
                <w:color w:val="000000"/>
                <w:szCs w:val="21"/>
              </w:rPr>
              <w:t>□</w:t>
            </w:r>
            <w:r>
              <w:rPr>
                <w:color w:val="000000"/>
                <w:szCs w:val="21"/>
              </w:rPr>
              <w:t>A：是，</w:t>
            </w:r>
            <w:r>
              <w:rPr>
                <w:rFonts w:hint="eastAsia"/>
                <w:color w:val="000000"/>
                <w:szCs w:val="21"/>
              </w:rPr>
              <w:t>10</w:t>
            </w:r>
            <w:r>
              <w:rPr>
                <w:color w:val="000000"/>
                <w:szCs w:val="21"/>
              </w:rPr>
              <w:t xml:space="preserve">分       </w:t>
            </w:r>
            <w:r>
              <w:rPr>
                <w:rFonts w:hint="eastAsia" w:ascii="宋体" w:hAnsi="宋体"/>
                <w:color w:val="000000"/>
                <w:szCs w:val="21"/>
              </w:rPr>
              <w:t>□</w:t>
            </w:r>
            <w:r>
              <w:rPr>
                <w:color w:val="000000"/>
                <w:szCs w:val="21"/>
              </w:rPr>
              <w:t>B：否，0分。</w:t>
            </w:r>
          </w:p>
          <w:p>
            <w:pPr>
              <w:rPr>
                <w:color w:val="000000"/>
                <w:szCs w:val="21"/>
              </w:rPr>
            </w:pPr>
            <w:r>
              <w:rPr>
                <w:color w:val="000000"/>
                <w:szCs w:val="21"/>
              </w:rPr>
              <w:t>（本条款得分为1、2两项得分的总和）</w:t>
            </w:r>
          </w:p>
        </w:tc>
        <w:tc>
          <w:tcPr>
            <w:tcW w:w="849" w:type="dxa"/>
            <w:vMerge w:val="continue"/>
            <w:tcBorders>
              <w:left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15</w:t>
            </w:r>
          </w:p>
        </w:tc>
        <w:tc>
          <w:tcPr>
            <w:tcW w:w="2119"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用于知识产权激励；</w:t>
            </w:r>
          </w:p>
        </w:tc>
        <w:tc>
          <w:tcPr>
            <w:tcW w:w="787" w:type="dxa"/>
            <w:vMerge w:val="continue"/>
            <w:tcBorders>
              <w:left w:val="single" w:color="auto" w:sz="4" w:space="0"/>
              <w:bottom w:val="single" w:color="auto" w:sz="4" w:space="0"/>
              <w:right w:val="single" w:color="auto" w:sz="4" w:space="0"/>
            </w:tcBorders>
            <w:vAlign w:val="center"/>
          </w:tcPr>
          <w:p>
            <w:pPr>
              <w:jc w:val="center"/>
              <w:rPr>
                <w:color w:val="000000"/>
                <w:szCs w:val="21"/>
              </w:rPr>
            </w:pPr>
          </w:p>
        </w:tc>
        <w:tc>
          <w:tcPr>
            <w:tcW w:w="8250" w:type="dxa"/>
            <w:vMerge w:val="continue"/>
            <w:tcBorders>
              <w:left w:val="single" w:color="auto" w:sz="4" w:space="0"/>
              <w:bottom w:val="single" w:color="auto" w:sz="4" w:space="0"/>
              <w:right w:val="single" w:color="auto" w:sz="4" w:space="0"/>
            </w:tcBorders>
            <w:vAlign w:val="center"/>
          </w:tcPr>
          <w:p>
            <w:pPr>
              <w:rPr>
                <w:color w:val="000000"/>
                <w:szCs w:val="21"/>
              </w:rPr>
            </w:pPr>
          </w:p>
        </w:tc>
        <w:tc>
          <w:tcPr>
            <w:tcW w:w="849" w:type="dxa"/>
            <w:vMerge w:val="continue"/>
            <w:tcBorders>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16</w:t>
            </w:r>
          </w:p>
        </w:tc>
        <w:tc>
          <w:tcPr>
            <w:tcW w:w="2119"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有条件的企业设立风险准备金</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具有风险准备金设立的真实记录</w:t>
            </w:r>
            <w:r>
              <w:rPr>
                <w:rFonts w:hint="eastAsia"/>
                <w:color w:val="000000"/>
                <w:szCs w:val="21"/>
              </w:rPr>
              <w:t>，10分。</w:t>
            </w:r>
          </w:p>
        </w:tc>
        <w:tc>
          <w:tcPr>
            <w:tcW w:w="849"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信息资源</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17</w:t>
            </w:r>
          </w:p>
        </w:tc>
        <w:tc>
          <w:tcPr>
            <w:tcW w:w="2119"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建立信息收集渠道，及时获取所属领域、竞争对手的知识产权信息；</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是否充分利用失效、无效专利及他国专利：</w:t>
            </w:r>
          </w:p>
          <w:p>
            <w:pPr>
              <w:rPr>
                <w:color w:val="000000"/>
                <w:szCs w:val="21"/>
              </w:rPr>
            </w:pPr>
            <w:r>
              <w:rPr>
                <w:rFonts w:hint="eastAsia" w:ascii="宋体" w:hAnsi="宋体"/>
                <w:color w:val="000000"/>
                <w:szCs w:val="21"/>
              </w:rPr>
              <w:t>□</w:t>
            </w:r>
            <w:r>
              <w:rPr>
                <w:color w:val="000000"/>
                <w:szCs w:val="21"/>
              </w:rPr>
              <w:t>A：是，</w:t>
            </w:r>
            <w:r>
              <w:rPr>
                <w:rFonts w:hint="eastAsia"/>
                <w:color w:val="000000"/>
                <w:szCs w:val="21"/>
              </w:rPr>
              <w:t>15</w:t>
            </w:r>
            <w:r>
              <w:rPr>
                <w:color w:val="000000"/>
                <w:szCs w:val="21"/>
              </w:rPr>
              <w:t xml:space="preserve">分；  </w:t>
            </w:r>
            <w:r>
              <w:rPr>
                <w:rFonts w:hint="eastAsia"/>
                <w:color w:val="000000"/>
                <w:szCs w:val="21"/>
              </w:rPr>
              <w:t xml:space="preserve"> </w:t>
            </w:r>
            <w:r>
              <w:rPr>
                <w:color w:val="000000"/>
                <w:szCs w:val="21"/>
              </w:rPr>
              <w:t xml:space="preserve"> </w:t>
            </w:r>
            <w:r>
              <w:rPr>
                <w:rFonts w:hint="eastAsia" w:ascii="宋体" w:hAnsi="宋体"/>
                <w:color w:val="000000"/>
                <w:szCs w:val="21"/>
              </w:rPr>
              <w:t>□</w:t>
            </w:r>
            <w:r>
              <w:rPr>
                <w:color w:val="000000"/>
                <w:szCs w:val="21"/>
              </w:rPr>
              <w:t>B：否，0分；</w:t>
            </w:r>
          </w:p>
        </w:tc>
        <w:tc>
          <w:tcPr>
            <w:tcW w:w="849"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right w:val="single" w:color="auto" w:sz="4" w:space="0"/>
            </w:tcBorders>
            <w:vAlign w:val="center"/>
          </w:tcPr>
          <w:p>
            <w:pPr>
              <w:jc w:val="center"/>
              <w:rPr>
                <w:rFonts w:eastAsia="黑体"/>
                <w:bCs/>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18</w:t>
            </w:r>
          </w:p>
        </w:tc>
        <w:tc>
          <w:tcPr>
            <w:tcW w:w="2119"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对信息进行分类筛选和分析加工，并加以有效利用；</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专利信息利用的方式（目的）：</w:t>
            </w:r>
          </w:p>
          <w:p>
            <w:pPr>
              <w:rPr>
                <w:color w:val="000000"/>
                <w:szCs w:val="21"/>
              </w:rPr>
            </w:pPr>
            <w:r>
              <w:rPr>
                <w:color w:val="000000"/>
                <w:szCs w:val="21"/>
              </w:rPr>
              <w:t xml:space="preserve">   A：战略布局与主动防御；</w:t>
            </w:r>
          </w:p>
          <w:p>
            <w:pPr>
              <w:rPr>
                <w:color w:val="000000"/>
                <w:szCs w:val="21"/>
              </w:rPr>
            </w:pPr>
            <w:r>
              <w:rPr>
                <w:color w:val="000000"/>
                <w:szCs w:val="21"/>
              </w:rPr>
              <w:t xml:space="preserve">   </w:t>
            </w:r>
            <w:r>
              <w:rPr>
                <w:rFonts w:hint="eastAsia"/>
                <w:color w:val="000000"/>
                <w:szCs w:val="21"/>
              </w:rPr>
              <w:t>B</w:t>
            </w:r>
            <w:r>
              <w:rPr>
                <w:color w:val="000000"/>
                <w:szCs w:val="21"/>
              </w:rPr>
              <w:t>：专利诉讼；</w:t>
            </w:r>
          </w:p>
          <w:p>
            <w:pPr>
              <w:rPr>
                <w:color w:val="000000"/>
                <w:szCs w:val="21"/>
              </w:rPr>
            </w:pPr>
            <w:r>
              <w:rPr>
                <w:color w:val="000000"/>
                <w:szCs w:val="21"/>
              </w:rPr>
              <w:t xml:space="preserve">   </w:t>
            </w:r>
            <w:r>
              <w:rPr>
                <w:rFonts w:hint="eastAsia"/>
                <w:color w:val="000000"/>
                <w:szCs w:val="21"/>
              </w:rPr>
              <w:t>C</w:t>
            </w:r>
            <w:r>
              <w:rPr>
                <w:color w:val="000000"/>
                <w:szCs w:val="21"/>
              </w:rPr>
              <w:t>：产品、技术进出口；</w:t>
            </w:r>
          </w:p>
          <w:p>
            <w:pPr>
              <w:rPr>
                <w:color w:val="000000"/>
                <w:szCs w:val="21"/>
              </w:rPr>
            </w:pPr>
            <w:r>
              <w:rPr>
                <w:color w:val="000000"/>
                <w:szCs w:val="21"/>
              </w:rPr>
              <w:t xml:space="preserve">   </w:t>
            </w:r>
            <w:r>
              <w:rPr>
                <w:rFonts w:hint="eastAsia"/>
                <w:color w:val="000000"/>
                <w:szCs w:val="21"/>
              </w:rPr>
              <w:t>D</w:t>
            </w:r>
            <w:r>
              <w:rPr>
                <w:color w:val="000000"/>
                <w:szCs w:val="21"/>
              </w:rPr>
              <w:t>：专利许可；</w:t>
            </w:r>
          </w:p>
          <w:p>
            <w:pPr>
              <w:rPr>
                <w:color w:val="000000"/>
                <w:szCs w:val="21"/>
              </w:rPr>
            </w:pPr>
            <w:r>
              <w:rPr>
                <w:color w:val="000000"/>
                <w:szCs w:val="21"/>
              </w:rPr>
              <w:t xml:space="preserve">   </w:t>
            </w:r>
            <w:r>
              <w:rPr>
                <w:rFonts w:hint="eastAsia"/>
                <w:color w:val="000000"/>
                <w:szCs w:val="21"/>
              </w:rPr>
              <w:t>E</w:t>
            </w:r>
            <w:r>
              <w:rPr>
                <w:color w:val="000000"/>
                <w:szCs w:val="21"/>
              </w:rPr>
              <w:t>：专利投融资；</w:t>
            </w:r>
          </w:p>
          <w:p>
            <w:pPr>
              <w:rPr>
                <w:color w:val="000000"/>
                <w:szCs w:val="21"/>
              </w:rPr>
            </w:pPr>
            <w:r>
              <w:rPr>
                <w:color w:val="000000"/>
                <w:szCs w:val="21"/>
              </w:rPr>
              <w:t xml:space="preserve">   </w:t>
            </w:r>
            <w:r>
              <w:rPr>
                <w:rFonts w:hint="eastAsia"/>
                <w:color w:val="000000"/>
                <w:szCs w:val="21"/>
              </w:rPr>
              <w:t>F</w:t>
            </w:r>
            <w:r>
              <w:rPr>
                <w:color w:val="000000"/>
                <w:szCs w:val="21"/>
              </w:rPr>
              <w:t>：中外合资合作。</w:t>
            </w:r>
          </w:p>
          <w:p>
            <w:pPr>
              <w:rPr>
                <w:color w:val="000000"/>
                <w:szCs w:val="21"/>
              </w:rPr>
            </w:pPr>
            <w:r>
              <w:rPr>
                <w:rFonts w:hint="eastAsia"/>
                <w:color w:val="000000"/>
                <w:szCs w:val="21"/>
              </w:rPr>
              <w:t>2项及以上，10分。</w:t>
            </w:r>
          </w:p>
        </w:tc>
        <w:tc>
          <w:tcPr>
            <w:tcW w:w="849"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jc w:val="center"/>
              <w:rPr>
                <w:rFonts w:eastAsia="黑体"/>
                <w:bCs/>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19</w:t>
            </w:r>
          </w:p>
        </w:tc>
        <w:tc>
          <w:tcPr>
            <w:tcW w:w="2119"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有条件的企业可建立知识产权信息数据库，并有效维护和及时更新。</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建立或准备企业知识产权数据库，并与相关代理机构签有数据库使用协议</w:t>
            </w:r>
            <w:r>
              <w:rPr>
                <w:rFonts w:hint="eastAsia"/>
                <w:color w:val="000000"/>
                <w:szCs w:val="21"/>
              </w:rPr>
              <w:t>，10分。</w:t>
            </w:r>
          </w:p>
        </w:tc>
        <w:tc>
          <w:tcPr>
            <w:tcW w:w="849" w:type="dxa"/>
            <w:tcBorders>
              <w:top w:val="single" w:color="auto" w:sz="4" w:space="0"/>
              <w:left w:val="single" w:color="auto" w:sz="4" w:space="0"/>
              <w:bottom w:val="single" w:color="auto" w:sz="4" w:space="0"/>
              <w:right w:val="single" w:color="auto" w:sz="4" w:space="0"/>
            </w:tcBorders>
            <w:vAlign w:val="center"/>
          </w:tcPr>
          <w:p>
            <w:pPr>
              <w:rPr>
                <w:rFonts w:eastAsia="黑体"/>
                <w:bCs/>
                <w:color w:val="000000"/>
              </w:rPr>
            </w:pPr>
          </w:p>
        </w:tc>
      </w:tr>
    </w:tbl>
    <w:p>
      <w:pPr>
        <w:spacing w:line="20" w:lineRule="exact"/>
        <w:rPr>
          <w:rFonts w:eastAsia="黑体"/>
          <w:b/>
          <w:color w:val="000000"/>
          <w:szCs w:val="21"/>
        </w:rPr>
      </w:pPr>
    </w:p>
    <w:p>
      <w:pPr>
        <w:jc w:val="center"/>
        <w:rPr>
          <w:rFonts w:eastAsia="黑体"/>
          <w:color w:val="000000"/>
          <w:sz w:val="32"/>
          <w:szCs w:val="32"/>
        </w:rPr>
      </w:pPr>
      <w:r>
        <w:rPr>
          <w:rFonts w:eastAsia="黑体"/>
          <w:color w:val="000000"/>
          <w:sz w:val="32"/>
          <w:szCs w:val="32"/>
        </w:rPr>
        <w:br w:type="page"/>
      </w:r>
    </w:p>
    <w:tbl>
      <w:tblPr>
        <w:tblStyle w:val="26"/>
        <w:tblW w:w="14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907"/>
        <w:gridCol w:w="2092"/>
        <w:gridCol w:w="787"/>
        <w:gridCol w:w="825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blHeader/>
          <w:jc w:val="center"/>
        </w:trPr>
        <w:tc>
          <w:tcPr>
            <w:tcW w:w="14638" w:type="dxa"/>
            <w:gridSpan w:val="7"/>
            <w:tcBorders>
              <w:top w:val="single" w:color="auto" w:sz="4" w:space="0"/>
              <w:left w:val="single" w:color="auto" w:sz="4" w:space="0"/>
              <w:right w:val="single" w:color="auto" w:sz="4" w:space="0"/>
            </w:tcBorders>
            <w:vAlign w:val="center"/>
          </w:tcPr>
          <w:p>
            <w:pPr>
              <w:jc w:val="center"/>
              <w:rPr>
                <w:rFonts w:eastAsia="黑体"/>
                <w:color w:val="000000"/>
                <w:sz w:val="32"/>
                <w:szCs w:val="32"/>
              </w:rPr>
            </w:pPr>
            <w:r>
              <w:rPr>
                <w:rFonts w:eastAsia="黑体"/>
                <w:color w:val="000000"/>
                <w:sz w:val="32"/>
                <w:szCs w:val="32"/>
              </w:rPr>
              <w:t>七、基础管理（</w:t>
            </w:r>
            <w:r>
              <w:rPr>
                <w:rFonts w:hint="eastAsia" w:eastAsia="黑体"/>
                <w:color w:val="000000"/>
                <w:sz w:val="32"/>
                <w:szCs w:val="32"/>
              </w:rPr>
              <w:t>100</w:t>
            </w:r>
            <w:r>
              <w:rPr>
                <w:rFonts w:eastAsia="黑体"/>
                <w:color w:val="00000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hint="default" w:eastAsia="黑体"/>
                <w:bCs/>
                <w:color w:val="000000"/>
              </w:rPr>
              <w:t>一</w:t>
            </w:r>
            <w:r>
              <w:rPr>
                <w:rFonts w:eastAsia="黑体"/>
                <w:bCs/>
                <w:color w:val="000000"/>
              </w:rPr>
              <w:t>级</w:t>
            </w:r>
          </w:p>
          <w:p>
            <w:pPr>
              <w:jc w:val="center"/>
              <w:rPr>
                <w:rFonts w:eastAsia="黑体"/>
                <w:bCs/>
                <w:color w:val="000000"/>
              </w:rPr>
            </w:pPr>
            <w:r>
              <w:rPr>
                <w:rFonts w:eastAsia="黑体"/>
                <w:bCs/>
                <w:color w:val="000000"/>
              </w:rPr>
              <w:t>指标</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color w:val="000000"/>
              </w:rPr>
            </w:pPr>
            <w:r>
              <w:rPr>
                <w:rFonts w:eastAsia="黑体"/>
                <w:bCs/>
                <w:color w:val="000000"/>
              </w:rPr>
              <w:t>二级</w:t>
            </w:r>
          </w:p>
          <w:p>
            <w:pPr>
              <w:jc w:val="center"/>
              <w:rPr>
                <w:rFonts w:eastAsia="黑体"/>
                <w:color w:val="000000"/>
              </w:rPr>
            </w:pPr>
            <w:r>
              <w:rPr>
                <w:rFonts w:eastAsia="黑体"/>
                <w:bCs/>
                <w:color w:val="000000"/>
              </w:rPr>
              <w:t>指标</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color w:val="000000"/>
              </w:rPr>
              <w:t>序号</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hint="eastAsia" w:eastAsia="黑体"/>
                <w:bCs/>
                <w:color w:val="000000"/>
              </w:rPr>
              <w:t>考核内容</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shd w:val="clear" w:color="FFFFFF" w:fill="D9D9D9"/>
              </w:rPr>
            </w:pPr>
            <w:r>
              <w:rPr>
                <w:rFonts w:eastAsia="黑体"/>
                <w:color w:val="000000"/>
              </w:rPr>
              <w:t>数值</w:t>
            </w:r>
          </w:p>
        </w:tc>
        <w:tc>
          <w:tcPr>
            <w:tcW w:w="825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shd w:val="clear" w:color="FFFFFF" w:fill="D9D9D9"/>
              </w:rPr>
            </w:pPr>
            <w:r>
              <w:rPr>
                <w:rFonts w:eastAsia="黑体"/>
                <w:color w:val="000000"/>
              </w:rPr>
              <w:t>指标说明</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rPr>
            </w:pPr>
            <w:r>
              <w:rPr>
                <w:rFonts w:eastAsia="黑体"/>
                <w:color w:val="00000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blHeader/>
          <w:jc w:val="center"/>
        </w:trPr>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获取</w:t>
            </w:r>
          </w:p>
        </w:tc>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w:t>
            </w:r>
          </w:p>
        </w:tc>
        <w:tc>
          <w:tcPr>
            <w:tcW w:w="907" w:type="dxa"/>
            <w:tcBorders>
              <w:top w:val="single" w:color="auto" w:sz="4" w:space="0"/>
              <w:left w:val="single" w:color="auto" w:sz="4" w:space="0"/>
              <w:right w:val="single" w:color="auto" w:sz="4" w:space="0"/>
            </w:tcBorders>
            <w:vAlign w:val="center"/>
          </w:tcPr>
          <w:p>
            <w:pPr>
              <w:jc w:val="center"/>
              <w:rPr>
                <w:color w:val="000000"/>
                <w:szCs w:val="21"/>
              </w:rPr>
            </w:pPr>
            <w:r>
              <w:rPr>
                <w:color w:val="000000"/>
                <w:szCs w:val="21"/>
              </w:rPr>
              <w:t>2</w:t>
            </w:r>
            <w:r>
              <w:rPr>
                <w:rFonts w:hint="eastAsia"/>
                <w:color w:val="000000"/>
                <w:szCs w:val="21"/>
              </w:rPr>
              <w:t>0</w:t>
            </w:r>
          </w:p>
        </w:tc>
        <w:tc>
          <w:tcPr>
            <w:tcW w:w="2092" w:type="dxa"/>
            <w:tcBorders>
              <w:top w:val="single" w:color="auto" w:sz="4" w:space="0"/>
              <w:left w:val="single" w:color="auto" w:sz="4" w:space="0"/>
              <w:right w:val="single" w:color="auto" w:sz="4" w:space="0"/>
            </w:tcBorders>
            <w:vAlign w:val="center"/>
          </w:tcPr>
          <w:p>
            <w:pPr>
              <w:rPr>
                <w:color w:val="000000"/>
                <w:szCs w:val="21"/>
                <w:shd w:val="clear" w:color="FFFFFF" w:fill="D9D9D9"/>
              </w:rPr>
            </w:pPr>
            <w:r>
              <w:rPr>
                <w:color w:val="000000"/>
              </w:rPr>
              <w:t>在获取知识产权前进行必要的检索和分析；</w:t>
            </w:r>
          </w:p>
        </w:tc>
        <w:tc>
          <w:tcPr>
            <w:tcW w:w="787" w:type="dxa"/>
            <w:tcBorders>
              <w:top w:val="single" w:color="auto" w:sz="4" w:space="0"/>
              <w:left w:val="single" w:color="auto" w:sz="4" w:space="0"/>
              <w:right w:val="single" w:color="auto" w:sz="4" w:space="0"/>
            </w:tcBorders>
            <w:vAlign w:val="center"/>
          </w:tcPr>
          <w:p>
            <w:pPr>
              <w:jc w:val="center"/>
              <w:rPr>
                <w:color w:val="000000"/>
                <w:szCs w:val="21"/>
              </w:rPr>
            </w:pPr>
            <w:r>
              <w:rPr>
                <w:rFonts w:hint="eastAsia"/>
                <w:color w:val="000000"/>
                <w:szCs w:val="21"/>
              </w:rPr>
              <w:t>10</w:t>
            </w:r>
          </w:p>
        </w:tc>
        <w:tc>
          <w:tcPr>
            <w:tcW w:w="8250" w:type="dxa"/>
            <w:tcBorders>
              <w:top w:val="single" w:color="auto" w:sz="4" w:space="0"/>
              <w:left w:val="single" w:color="auto" w:sz="4" w:space="0"/>
              <w:right w:val="single" w:color="auto" w:sz="4" w:space="0"/>
            </w:tcBorders>
            <w:vAlign w:val="center"/>
          </w:tcPr>
          <w:p>
            <w:pPr>
              <w:rPr>
                <w:color w:val="000000"/>
                <w:shd w:val="clear" w:color="FFFFFF" w:fill="D9D9D9"/>
              </w:rPr>
            </w:pPr>
            <w:r>
              <w:rPr>
                <w:color w:val="000000"/>
                <w:szCs w:val="21"/>
              </w:rPr>
              <w:t>能够至少提供发明</w:t>
            </w:r>
            <w:r>
              <w:rPr>
                <w:rFonts w:hint="eastAsia"/>
                <w:color w:val="000000"/>
                <w:szCs w:val="21"/>
              </w:rPr>
              <w:t>专利</w:t>
            </w:r>
            <w:r>
              <w:rPr>
                <w:color w:val="000000"/>
                <w:szCs w:val="21"/>
              </w:rPr>
              <w:t>申请前检索的检索策略，如关键词、</w:t>
            </w:r>
            <w:r>
              <w:rPr>
                <w:rFonts w:hint="eastAsia"/>
                <w:color w:val="000000"/>
                <w:szCs w:val="21"/>
              </w:rPr>
              <w:t>检索范围、</w:t>
            </w:r>
            <w:r>
              <w:rPr>
                <w:color w:val="000000"/>
                <w:szCs w:val="21"/>
              </w:rPr>
              <w:t>IPC分类、检索方法、检索策略及输入格式、检索结果的输出以及多篇对比文件</w:t>
            </w:r>
            <w:r>
              <w:rPr>
                <w:rFonts w:hint="eastAsia"/>
                <w:color w:val="000000"/>
                <w:szCs w:val="21"/>
              </w:rPr>
              <w:t>，10分。</w:t>
            </w:r>
          </w:p>
        </w:tc>
        <w:tc>
          <w:tcPr>
            <w:tcW w:w="788" w:type="dxa"/>
            <w:tcBorders>
              <w:top w:val="single" w:color="auto" w:sz="4" w:space="0"/>
              <w:left w:val="single" w:color="auto" w:sz="4" w:space="0"/>
              <w:right w:val="single" w:color="auto" w:sz="4" w:space="0"/>
            </w:tcBorders>
            <w:vAlign w:val="center"/>
          </w:tcPr>
          <w:p>
            <w:pPr>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rPr>
                <w:rFonts w:eastAsia="黑体"/>
                <w:bCs/>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2</w:t>
            </w:r>
            <w:r>
              <w:rPr>
                <w:rFonts w:hint="eastAsia"/>
                <w:color w:val="000000"/>
                <w:szCs w:val="21"/>
              </w:rPr>
              <w:t>1</w:t>
            </w:r>
          </w:p>
        </w:tc>
        <w:tc>
          <w:tcPr>
            <w:tcW w:w="2092"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有条件的企业可对知识产权进行分级管理</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建立知识产权分级管理的机制并有分级的评估明细表</w:t>
            </w:r>
            <w:r>
              <w:rPr>
                <w:rFonts w:hint="eastAsia"/>
                <w:color w:val="000000"/>
                <w:szCs w:val="21"/>
              </w:rPr>
              <w:t>，10分。</w:t>
            </w:r>
          </w:p>
        </w:tc>
        <w:tc>
          <w:tcPr>
            <w:tcW w:w="788" w:type="dxa"/>
            <w:tcBorders>
              <w:top w:val="single" w:color="auto" w:sz="4" w:space="0"/>
              <w:left w:val="single" w:color="auto" w:sz="4" w:space="0"/>
              <w:bottom w:val="single" w:color="auto" w:sz="4" w:space="0"/>
              <w:right w:val="single" w:color="auto" w:sz="4" w:space="0"/>
            </w:tcBorders>
            <w:vAlign w:val="center"/>
          </w:tcPr>
          <w:p>
            <w:pPr>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blHeader/>
          <w:jc w:val="center"/>
        </w:trPr>
        <w:tc>
          <w:tcPr>
            <w:tcW w:w="907" w:type="dxa"/>
            <w:vMerge w:val="restart"/>
            <w:tcBorders>
              <w:top w:val="single" w:color="auto" w:sz="4" w:space="0"/>
              <w:left w:val="single" w:color="auto" w:sz="4" w:space="0"/>
              <w:right w:val="single" w:color="auto" w:sz="4" w:space="0"/>
            </w:tcBorders>
            <w:vAlign w:val="center"/>
          </w:tcPr>
          <w:p>
            <w:pPr>
              <w:rPr>
                <w:rFonts w:eastAsia="黑体"/>
                <w:bCs/>
                <w:color w:val="000000"/>
              </w:rPr>
            </w:pPr>
            <w:r>
              <w:rPr>
                <w:rFonts w:hint="eastAsia" w:eastAsia="黑体"/>
                <w:bCs/>
                <w:color w:val="000000"/>
              </w:rPr>
              <w:t>运用</w:t>
            </w:r>
          </w:p>
        </w:tc>
        <w:tc>
          <w:tcPr>
            <w:tcW w:w="907" w:type="dxa"/>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实施、许可和转让</w:t>
            </w:r>
          </w:p>
        </w:tc>
        <w:tc>
          <w:tcPr>
            <w:tcW w:w="907" w:type="dxa"/>
            <w:tcBorders>
              <w:top w:val="single" w:color="auto" w:sz="4" w:space="0"/>
              <w:left w:val="single" w:color="auto" w:sz="4" w:space="0"/>
              <w:right w:val="single" w:color="auto" w:sz="4" w:space="0"/>
            </w:tcBorders>
            <w:vAlign w:val="center"/>
          </w:tcPr>
          <w:p>
            <w:pPr>
              <w:jc w:val="center"/>
              <w:rPr>
                <w:color w:val="000000"/>
                <w:szCs w:val="21"/>
              </w:rPr>
            </w:pPr>
            <w:r>
              <w:rPr>
                <w:color w:val="000000"/>
                <w:szCs w:val="21"/>
              </w:rPr>
              <w:t>2</w:t>
            </w:r>
            <w:r>
              <w:rPr>
                <w:rFonts w:hint="eastAsia"/>
                <w:color w:val="000000"/>
                <w:szCs w:val="21"/>
              </w:rPr>
              <w:t>2</w:t>
            </w:r>
          </w:p>
        </w:tc>
        <w:tc>
          <w:tcPr>
            <w:tcW w:w="2092" w:type="dxa"/>
            <w:tcBorders>
              <w:top w:val="single" w:color="auto" w:sz="4" w:space="0"/>
              <w:left w:val="single" w:color="auto" w:sz="4" w:space="0"/>
              <w:right w:val="single" w:color="auto" w:sz="4" w:space="0"/>
            </w:tcBorders>
            <w:vAlign w:val="center"/>
          </w:tcPr>
          <w:p>
            <w:pPr>
              <w:rPr>
                <w:color w:val="000000"/>
              </w:rPr>
            </w:pPr>
            <w:r>
              <w:rPr>
                <w:color w:val="000000"/>
              </w:rPr>
              <w:t>促进和监控知识产权的实施，有条件的企业可评估知识产权对企业的贡献；</w:t>
            </w:r>
          </w:p>
        </w:tc>
        <w:tc>
          <w:tcPr>
            <w:tcW w:w="787" w:type="dxa"/>
            <w:tcBorders>
              <w:top w:val="single" w:color="auto" w:sz="4" w:space="0"/>
              <w:left w:val="single" w:color="auto" w:sz="4" w:space="0"/>
              <w:right w:val="single" w:color="auto" w:sz="4" w:space="0"/>
            </w:tcBorders>
            <w:vAlign w:val="center"/>
          </w:tcPr>
          <w:p>
            <w:pPr>
              <w:jc w:val="center"/>
              <w:rPr>
                <w:color w:val="000000"/>
                <w:szCs w:val="21"/>
              </w:rPr>
            </w:pPr>
            <w:r>
              <w:rPr>
                <w:rFonts w:hint="eastAsia"/>
                <w:color w:val="000000"/>
                <w:szCs w:val="21"/>
              </w:rPr>
              <w:t>10</w:t>
            </w:r>
          </w:p>
        </w:tc>
        <w:tc>
          <w:tcPr>
            <w:tcW w:w="8250" w:type="dxa"/>
            <w:tcBorders>
              <w:top w:val="single" w:color="auto" w:sz="4" w:space="0"/>
              <w:left w:val="single" w:color="auto" w:sz="4" w:space="0"/>
              <w:right w:val="single" w:color="auto" w:sz="4" w:space="0"/>
            </w:tcBorders>
            <w:vAlign w:val="center"/>
          </w:tcPr>
          <w:p>
            <w:pPr>
              <w:rPr>
                <w:color w:val="000000"/>
              </w:rPr>
            </w:pPr>
            <w:r>
              <w:rPr>
                <w:color w:val="000000"/>
              </w:rPr>
              <w:t>有一套适合企业的统计方法，并且有统计结果</w:t>
            </w:r>
            <w:r>
              <w:rPr>
                <w:rFonts w:hint="eastAsia"/>
                <w:color w:val="000000"/>
                <w:szCs w:val="21"/>
              </w:rPr>
              <w:t>，10分。</w:t>
            </w:r>
          </w:p>
        </w:tc>
        <w:tc>
          <w:tcPr>
            <w:tcW w:w="788" w:type="dxa"/>
            <w:tcBorders>
              <w:top w:val="single" w:color="auto" w:sz="4" w:space="0"/>
              <w:left w:val="single" w:color="auto" w:sz="4" w:space="0"/>
              <w:right w:val="single" w:color="auto" w:sz="4" w:space="0"/>
            </w:tcBorders>
            <w:vAlign w:val="center"/>
          </w:tcPr>
          <w:p>
            <w:pPr>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tcBorders>
              <w:left w:val="single" w:color="auto" w:sz="4" w:space="0"/>
              <w:bottom w:val="single" w:color="auto" w:sz="4" w:space="0"/>
              <w:right w:val="single" w:color="auto" w:sz="4" w:space="0"/>
            </w:tcBorders>
            <w:vAlign w:val="center"/>
          </w:tcPr>
          <w:p>
            <w:pPr>
              <w:jc w:val="center"/>
              <w:rPr>
                <w:rFonts w:eastAsia="黑体"/>
                <w:bCs/>
                <w:color w:val="000000"/>
              </w:rPr>
            </w:pPr>
            <w:r>
              <w:rPr>
                <w:rFonts w:hint="eastAsia" w:eastAsia="黑体"/>
                <w:bCs/>
                <w:color w:val="000000"/>
              </w:rPr>
              <w:t>投融资</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23</w:t>
            </w:r>
          </w:p>
        </w:tc>
        <w:tc>
          <w:tcPr>
            <w:tcW w:w="2092"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szCs w:val="21"/>
              </w:rPr>
              <w:t>投融资活动前，应对相关知识产权开展尽职调查，进行风险和价值评估。在境外</w:t>
            </w:r>
            <w:r>
              <w:rPr>
                <w:color w:val="000000"/>
              </w:rPr>
              <w:t>投资前，应针对目的地的知识产权法律、政策及其执行情况，进行风险分析。</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rPr>
                <w:color w:val="000000"/>
                <w:shd w:val="clear" w:color="FFFFFF" w:fill="D9D9D9"/>
              </w:rPr>
            </w:pPr>
            <w:r>
              <w:rPr>
                <w:rFonts w:hint="eastAsia"/>
                <w:color w:val="000000"/>
                <w:szCs w:val="21"/>
              </w:rPr>
              <w:t>有专业的团队经</w:t>
            </w:r>
            <w:r>
              <w:rPr>
                <w:color w:val="000000"/>
                <w:szCs w:val="21"/>
              </w:rPr>
              <w:t>过细致的调查和研究，将调查的结果作为投融资或境外投资的重要参考和依据，10分。</w:t>
            </w:r>
          </w:p>
        </w:tc>
        <w:tc>
          <w:tcPr>
            <w:tcW w:w="788" w:type="dxa"/>
            <w:tcBorders>
              <w:top w:val="single" w:color="auto" w:sz="4" w:space="0"/>
              <w:left w:val="single" w:color="auto" w:sz="4" w:space="0"/>
              <w:bottom w:val="single" w:color="auto" w:sz="4" w:space="0"/>
              <w:right w:val="single" w:color="auto" w:sz="4" w:space="0"/>
            </w:tcBorders>
            <w:vAlign w:val="center"/>
          </w:tcPr>
          <w:p>
            <w:pPr>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restart"/>
            <w:tcBorders>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企业</w:t>
            </w:r>
          </w:p>
          <w:p>
            <w:pPr>
              <w:jc w:val="center"/>
              <w:rPr>
                <w:rFonts w:eastAsia="黑体"/>
                <w:bCs/>
                <w:color w:val="000000"/>
              </w:rPr>
            </w:pPr>
            <w:r>
              <w:rPr>
                <w:rFonts w:hint="eastAsia" w:eastAsia="黑体"/>
                <w:bCs/>
                <w:color w:val="000000"/>
              </w:rPr>
              <w:t>重组</w:t>
            </w:r>
          </w:p>
        </w:tc>
        <w:tc>
          <w:tcPr>
            <w:tcW w:w="907" w:type="dxa"/>
            <w:vMerge w:val="restart"/>
            <w:tcBorders>
              <w:top w:val="single" w:color="auto" w:sz="4" w:space="0"/>
              <w:left w:val="single" w:color="auto" w:sz="4" w:space="0"/>
              <w:right w:val="single" w:color="auto" w:sz="4" w:space="0"/>
            </w:tcBorders>
            <w:vAlign w:val="center"/>
          </w:tcPr>
          <w:p>
            <w:pPr>
              <w:jc w:val="center"/>
              <w:rPr>
                <w:color w:val="000000"/>
                <w:szCs w:val="21"/>
              </w:rPr>
            </w:pPr>
            <w:r>
              <w:rPr>
                <w:rFonts w:hint="eastAsia"/>
                <w:color w:val="000000"/>
                <w:szCs w:val="21"/>
              </w:rPr>
              <w:t>24</w:t>
            </w:r>
          </w:p>
        </w:tc>
        <w:tc>
          <w:tcPr>
            <w:tcW w:w="2092"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企业合并或并购前，应开展知识产权尽职调查，根据合并或并购的目的设定对目标企业知识产权状况的调查内容；有条件的企业可进行知识产权评估。</w:t>
            </w:r>
          </w:p>
        </w:tc>
        <w:tc>
          <w:tcPr>
            <w:tcW w:w="787" w:type="dxa"/>
            <w:vMerge w:val="restart"/>
            <w:tcBorders>
              <w:top w:val="single" w:color="auto" w:sz="4" w:space="0"/>
              <w:left w:val="single" w:color="auto" w:sz="4" w:space="0"/>
              <w:right w:val="single" w:color="auto" w:sz="4" w:space="0"/>
            </w:tcBorders>
            <w:vAlign w:val="center"/>
          </w:tcPr>
          <w:p>
            <w:pPr>
              <w:jc w:val="center"/>
              <w:rPr>
                <w:color w:val="000000"/>
                <w:szCs w:val="21"/>
              </w:rPr>
            </w:pPr>
            <w:r>
              <w:rPr>
                <w:rFonts w:hint="eastAsia"/>
                <w:color w:val="000000"/>
                <w:szCs w:val="21"/>
              </w:rPr>
              <w:t>10</w:t>
            </w:r>
          </w:p>
        </w:tc>
        <w:tc>
          <w:tcPr>
            <w:tcW w:w="8250" w:type="dxa"/>
            <w:vMerge w:val="restart"/>
            <w:tcBorders>
              <w:top w:val="single" w:color="auto" w:sz="4" w:space="0"/>
              <w:left w:val="single" w:color="auto" w:sz="4" w:space="0"/>
              <w:right w:val="single" w:color="auto" w:sz="4" w:space="0"/>
            </w:tcBorders>
            <w:vAlign w:val="center"/>
          </w:tcPr>
          <w:p>
            <w:pPr>
              <w:rPr>
                <w:color w:val="000000"/>
                <w:shd w:val="clear" w:color="FFFFFF" w:fill="D9D9D9"/>
              </w:rPr>
            </w:pPr>
            <w:r>
              <w:rPr>
                <w:rFonts w:hint="eastAsia"/>
                <w:color w:val="000000"/>
                <w:szCs w:val="21"/>
              </w:rPr>
              <w:t>有专业的团队经过细致的调查和研究，将调查的结果作为收购方的谈判筹码及降低收购风险、减少收购成本的重要参考和依据</w:t>
            </w:r>
            <w:r>
              <w:rPr>
                <w:color w:val="000000"/>
                <w:szCs w:val="21"/>
              </w:rPr>
              <w:t>，</w:t>
            </w:r>
            <w:r>
              <w:rPr>
                <w:rFonts w:hint="eastAsia"/>
                <w:color w:val="000000"/>
                <w:szCs w:val="21"/>
              </w:rPr>
              <w:t>10</w:t>
            </w:r>
            <w:r>
              <w:rPr>
                <w:color w:val="000000"/>
                <w:szCs w:val="21"/>
              </w:rPr>
              <w:t>分。</w:t>
            </w:r>
          </w:p>
        </w:tc>
        <w:tc>
          <w:tcPr>
            <w:tcW w:w="788" w:type="dxa"/>
            <w:vMerge w:val="restart"/>
            <w:tcBorders>
              <w:top w:val="single" w:color="auto" w:sz="4" w:space="0"/>
              <w:left w:val="single" w:color="auto" w:sz="4" w:space="0"/>
              <w:right w:val="single" w:color="auto" w:sz="4" w:space="0"/>
            </w:tcBorders>
            <w:vAlign w:val="center"/>
          </w:tcPr>
          <w:p>
            <w:pPr>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jc w:val="center"/>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jc w:val="center"/>
              <w:rPr>
                <w:color w:val="000000"/>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企业出售或剥离资产前，应对相关知识产权开展调查和评估，分析出售或剥离的知识产权对本企业未来竞争力的影响。</w:t>
            </w:r>
          </w:p>
        </w:tc>
        <w:tc>
          <w:tcPr>
            <w:tcW w:w="787" w:type="dxa"/>
            <w:vMerge w:val="continue"/>
            <w:tcBorders>
              <w:left w:val="single" w:color="auto" w:sz="4" w:space="0"/>
              <w:bottom w:val="single" w:color="auto" w:sz="4" w:space="0"/>
              <w:right w:val="single" w:color="auto" w:sz="4" w:space="0"/>
            </w:tcBorders>
            <w:vAlign w:val="center"/>
          </w:tcPr>
          <w:p>
            <w:pPr>
              <w:jc w:val="center"/>
              <w:rPr>
                <w:color w:val="000000"/>
                <w:szCs w:val="21"/>
              </w:rPr>
            </w:pPr>
          </w:p>
        </w:tc>
        <w:tc>
          <w:tcPr>
            <w:tcW w:w="8250" w:type="dxa"/>
            <w:vMerge w:val="continue"/>
            <w:tcBorders>
              <w:left w:val="single" w:color="auto" w:sz="4" w:space="0"/>
              <w:bottom w:val="single" w:color="auto" w:sz="4" w:space="0"/>
              <w:right w:val="single" w:color="auto" w:sz="4" w:space="0"/>
            </w:tcBorders>
            <w:vAlign w:val="center"/>
          </w:tcPr>
          <w:p>
            <w:pPr>
              <w:rPr>
                <w:color w:val="000000"/>
                <w:shd w:val="clear" w:color="FFFFFF" w:fill="D9D9D9"/>
              </w:rPr>
            </w:pPr>
          </w:p>
        </w:tc>
        <w:tc>
          <w:tcPr>
            <w:tcW w:w="788" w:type="dxa"/>
            <w:vMerge w:val="continue"/>
            <w:tcBorders>
              <w:left w:val="single" w:color="auto" w:sz="4" w:space="0"/>
              <w:bottom w:val="single" w:color="auto" w:sz="4" w:space="0"/>
              <w:right w:val="single" w:color="auto" w:sz="4" w:space="0"/>
            </w:tcBorders>
            <w:vAlign w:val="center"/>
          </w:tcPr>
          <w:p>
            <w:pPr>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restart"/>
            <w:tcBorders>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标准化</w:t>
            </w:r>
          </w:p>
        </w:tc>
        <w:tc>
          <w:tcPr>
            <w:tcW w:w="907" w:type="dxa"/>
            <w:vMerge w:val="restart"/>
            <w:tcBorders>
              <w:top w:val="single" w:color="auto" w:sz="4" w:space="0"/>
              <w:left w:val="single" w:color="auto" w:sz="4" w:space="0"/>
              <w:right w:val="single" w:color="auto" w:sz="4" w:space="0"/>
            </w:tcBorders>
            <w:vAlign w:val="center"/>
          </w:tcPr>
          <w:p>
            <w:pPr>
              <w:jc w:val="center"/>
              <w:rPr>
                <w:color w:val="000000"/>
                <w:szCs w:val="21"/>
              </w:rPr>
            </w:pPr>
            <w:r>
              <w:rPr>
                <w:rFonts w:hint="eastAsia"/>
                <w:color w:val="000000"/>
                <w:szCs w:val="21"/>
              </w:rPr>
              <w:t>25</w:t>
            </w:r>
          </w:p>
        </w:tc>
        <w:tc>
          <w:tcPr>
            <w:tcW w:w="2092"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参与标准化组织前，了解标准化组织的知识产权政策；将包含专利和专利申请的技术方案向标准化组织提案时，应按照知识产权政策要求披露并作出许可承诺；</w:t>
            </w:r>
          </w:p>
        </w:tc>
        <w:tc>
          <w:tcPr>
            <w:tcW w:w="787" w:type="dxa"/>
            <w:vMerge w:val="restart"/>
            <w:tcBorders>
              <w:left w:val="single" w:color="auto" w:sz="4" w:space="0"/>
              <w:right w:val="single" w:color="auto" w:sz="4" w:space="0"/>
            </w:tcBorders>
            <w:vAlign w:val="center"/>
          </w:tcPr>
          <w:p>
            <w:pPr>
              <w:jc w:val="center"/>
              <w:rPr>
                <w:color w:val="000000"/>
                <w:szCs w:val="21"/>
              </w:rPr>
            </w:pPr>
            <w:r>
              <w:rPr>
                <w:rFonts w:hint="eastAsia"/>
                <w:color w:val="000000"/>
                <w:szCs w:val="21"/>
              </w:rPr>
              <w:t>10</w:t>
            </w:r>
          </w:p>
        </w:tc>
        <w:tc>
          <w:tcPr>
            <w:tcW w:w="8250" w:type="dxa"/>
            <w:vMerge w:val="restart"/>
            <w:tcBorders>
              <w:left w:val="single" w:color="auto" w:sz="4" w:space="0"/>
              <w:right w:val="single" w:color="auto" w:sz="4" w:space="0"/>
            </w:tcBorders>
            <w:vAlign w:val="center"/>
          </w:tcPr>
          <w:p>
            <w:pPr>
              <w:rPr>
                <w:color w:val="000000"/>
                <w:shd w:val="clear" w:color="FFFFFF" w:fill="D9D9D9"/>
              </w:rPr>
            </w:pPr>
            <w:r>
              <w:rPr>
                <w:color w:val="000000"/>
                <w:szCs w:val="21"/>
              </w:rPr>
              <w:t>运用有效的知识产权政策和市场策略赢得标准谈判更大的筹码</w:t>
            </w:r>
          </w:p>
        </w:tc>
        <w:tc>
          <w:tcPr>
            <w:tcW w:w="788" w:type="dxa"/>
            <w:vMerge w:val="restart"/>
            <w:tcBorders>
              <w:top w:val="single" w:color="auto" w:sz="4" w:space="0"/>
              <w:left w:val="single" w:color="auto" w:sz="4" w:space="0"/>
              <w:right w:val="single" w:color="auto" w:sz="4" w:space="0"/>
            </w:tcBorders>
            <w:vAlign w:val="center"/>
          </w:tcPr>
          <w:p>
            <w:pPr>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jc w:val="center"/>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rPr>
                <w:color w:val="000000"/>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牵头制定标准时，应组织制定标准工作组的知识产权政策和工作程序。</w:t>
            </w:r>
          </w:p>
        </w:tc>
        <w:tc>
          <w:tcPr>
            <w:tcW w:w="787" w:type="dxa"/>
            <w:vMerge w:val="continue"/>
            <w:tcBorders>
              <w:left w:val="single" w:color="auto" w:sz="4" w:space="0"/>
              <w:bottom w:val="single" w:color="auto" w:sz="4" w:space="0"/>
              <w:right w:val="single" w:color="auto" w:sz="4" w:space="0"/>
            </w:tcBorders>
            <w:vAlign w:val="center"/>
          </w:tcPr>
          <w:p>
            <w:pPr>
              <w:jc w:val="center"/>
              <w:rPr>
                <w:color w:val="000000"/>
                <w:szCs w:val="21"/>
              </w:rPr>
            </w:pPr>
          </w:p>
        </w:tc>
        <w:tc>
          <w:tcPr>
            <w:tcW w:w="8250" w:type="dxa"/>
            <w:vMerge w:val="continue"/>
            <w:tcBorders>
              <w:left w:val="single" w:color="auto" w:sz="4" w:space="0"/>
              <w:bottom w:val="single" w:color="auto" w:sz="4" w:space="0"/>
              <w:right w:val="single" w:color="auto" w:sz="4" w:space="0"/>
            </w:tcBorders>
            <w:vAlign w:val="center"/>
          </w:tcPr>
          <w:p>
            <w:pPr>
              <w:rPr>
                <w:color w:val="000000"/>
                <w:szCs w:val="21"/>
              </w:rPr>
            </w:pPr>
          </w:p>
        </w:tc>
        <w:tc>
          <w:tcPr>
            <w:tcW w:w="788" w:type="dxa"/>
            <w:vMerge w:val="continue"/>
            <w:tcBorders>
              <w:left w:val="single" w:color="auto" w:sz="4" w:space="0"/>
              <w:bottom w:val="single" w:color="auto" w:sz="4" w:space="0"/>
              <w:right w:val="single" w:color="auto" w:sz="4" w:space="0"/>
            </w:tcBorders>
            <w:vAlign w:val="center"/>
          </w:tcPr>
          <w:p>
            <w:pPr>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restart"/>
            <w:tcBorders>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联盟及相关组织</w:t>
            </w:r>
          </w:p>
        </w:tc>
        <w:tc>
          <w:tcPr>
            <w:tcW w:w="907" w:type="dxa"/>
            <w:vMerge w:val="restart"/>
            <w:tcBorders>
              <w:top w:val="single" w:color="auto" w:sz="4" w:space="0"/>
              <w:left w:val="single" w:color="auto" w:sz="4" w:space="0"/>
              <w:right w:val="single" w:color="auto" w:sz="4" w:space="0"/>
            </w:tcBorders>
            <w:vAlign w:val="center"/>
          </w:tcPr>
          <w:p>
            <w:pPr>
              <w:jc w:val="center"/>
              <w:rPr>
                <w:color w:val="000000"/>
                <w:szCs w:val="21"/>
              </w:rPr>
            </w:pPr>
            <w:r>
              <w:rPr>
                <w:rFonts w:hint="eastAsia"/>
                <w:color w:val="000000"/>
                <w:szCs w:val="21"/>
              </w:rPr>
              <w:t>26</w:t>
            </w:r>
          </w:p>
        </w:tc>
        <w:tc>
          <w:tcPr>
            <w:tcW w:w="2092" w:type="dxa"/>
            <w:tcBorders>
              <w:top w:val="single" w:color="auto" w:sz="4" w:space="0"/>
              <w:left w:val="single" w:color="auto" w:sz="4" w:space="0"/>
              <w:bottom w:val="single" w:color="auto" w:sz="4" w:space="0"/>
              <w:right w:val="single" w:color="auto" w:sz="4" w:space="0"/>
            </w:tcBorders>
            <w:vAlign w:val="center"/>
          </w:tcPr>
          <w:p>
            <w:pPr>
              <w:rPr>
                <w:color w:val="000000"/>
              </w:rPr>
            </w:pPr>
            <w:r>
              <w:rPr>
                <w:color w:val="000000"/>
              </w:rPr>
              <w:t>参与知识产权联盟或其他组织前，应了解其知识产权政策，并进行评估；</w:t>
            </w:r>
          </w:p>
        </w:tc>
        <w:tc>
          <w:tcPr>
            <w:tcW w:w="787" w:type="dxa"/>
            <w:vMerge w:val="restart"/>
            <w:tcBorders>
              <w:left w:val="single" w:color="auto" w:sz="4" w:space="0"/>
              <w:right w:val="single" w:color="auto" w:sz="4" w:space="0"/>
            </w:tcBorders>
            <w:vAlign w:val="center"/>
          </w:tcPr>
          <w:p>
            <w:pPr>
              <w:jc w:val="center"/>
              <w:rPr>
                <w:color w:val="000000"/>
                <w:szCs w:val="21"/>
              </w:rPr>
            </w:pPr>
            <w:r>
              <w:rPr>
                <w:rFonts w:hint="eastAsia"/>
                <w:color w:val="000000"/>
                <w:szCs w:val="21"/>
              </w:rPr>
              <w:t>10</w:t>
            </w:r>
          </w:p>
        </w:tc>
        <w:tc>
          <w:tcPr>
            <w:tcW w:w="8250" w:type="dxa"/>
            <w:vMerge w:val="restart"/>
            <w:tcBorders>
              <w:left w:val="single" w:color="auto" w:sz="4" w:space="0"/>
              <w:right w:val="single" w:color="auto" w:sz="4" w:space="0"/>
            </w:tcBorders>
            <w:vAlign w:val="center"/>
          </w:tcPr>
          <w:p>
            <w:pPr>
              <w:rPr>
                <w:color w:val="000000"/>
                <w:shd w:val="clear" w:color="FFFFFF" w:fill="D9D9D9"/>
              </w:rPr>
            </w:pPr>
            <w:r>
              <w:rPr>
                <w:rFonts w:hint="eastAsia"/>
                <w:color w:val="000000"/>
                <w:szCs w:val="21"/>
              </w:rPr>
              <w:t>按照《产业知识产权联盟建设指南》建立健全内部管理制度、建立合作共赢的资源共享和利益分配机制</w:t>
            </w:r>
          </w:p>
        </w:tc>
        <w:tc>
          <w:tcPr>
            <w:tcW w:w="788" w:type="dxa"/>
            <w:vMerge w:val="restart"/>
            <w:tcBorders>
              <w:top w:val="single" w:color="auto" w:sz="4" w:space="0"/>
              <w:left w:val="single" w:color="auto" w:sz="4" w:space="0"/>
              <w:right w:val="single" w:color="auto" w:sz="4" w:space="0"/>
            </w:tcBorders>
            <w:vAlign w:val="center"/>
          </w:tcPr>
          <w:p>
            <w:pPr>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jc w:val="center"/>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jc w:val="center"/>
              <w:rPr>
                <w:color w:val="000000"/>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组建知识产权联盟时，应遵守公平、合理且无歧视的原则，制定联盟知识产权政策；主要涉及专利合作的联盟可围绕核心技术建立专利池。</w:t>
            </w:r>
          </w:p>
        </w:tc>
        <w:tc>
          <w:tcPr>
            <w:tcW w:w="787" w:type="dxa"/>
            <w:vMerge w:val="continue"/>
            <w:tcBorders>
              <w:left w:val="single" w:color="auto" w:sz="4" w:space="0"/>
              <w:bottom w:val="single" w:color="auto" w:sz="4" w:space="0"/>
              <w:right w:val="single" w:color="auto" w:sz="4" w:space="0"/>
            </w:tcBorders>
            <w:vAlign w:val="center"/>
          </w:tcPr>
          <w:p>
            <w:pPr>
              <w:jc w:val="center"/>
              <w:rPr>
                <w:color w:val="000000"/>
                <w:szCs w:val="21"/>
              </w:rPr>
            </w:pPr>
          </w:p>
        </w:tc>
        <w:tc>
          <w:tcPr>
            <w:tcW w:w="8250" w:type="dxa"/>
            <w:vMerge w:val="continue"/>
            <w:tcBorders>
              <w:left w:val="single" w:color="auto" w:sz="4" w:space="0"/>
              <w:bottom w:val="single" w:color="auto" w:sz="4" w:space="0"/>
              <w:right w:val="single" w:color="auto" w:sz="4" w:space="0"/>
            </w:tcBorders>
            <w:vAlign w:val="center"/>
          </w:tcPr>
          <w:p>
            <w:pPr>
              <w:rPr>
                <w:color w:val="000000"/>
                <w:szCs w:val="21"/>
              </w:rPr>
            </w:pPr>
          </w:p>
        </w:tc>
        <w:tc>
          <w:tcPr>
            <w:tcW w:w="788" w:type="dxa"/>
            <w:vMerge w:val="continue"/>
            <w:tcBorders>
              <w:left w:val="single" w:color="auto" w:sz="4" w:space="0"/>
              <w:bottom w:val="single" w:color="auto" w:sz="4" w:space="0"/>
              <w:right w:val="single" w:color="auto" w:sz="4" w:space="0"/>
            </w:tcBorders>
            <w:vAlign w:val="center"/>
          </w:tcPr>
          <w:p>
            <w:pPr>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blHeader/>
          <w:jc w:val="center"/>
        </w:trPr>
        <w:tc>
          <w:tcPr>
            <w:tcW w:w="907" w:type="dxa"/>
            <w:vMerge w:val="restart"/>
            <w:tcBorders>
              <w:left w:val="single" w:color="auto" w:sz="4" w:space="0"/>
              <w:right w:val="single" w:color="auto" w:sz="4" w:space="0"/>
            </w:tcBorders>
            <w:vAlign w:val="center"/>
          </w:tcPr>
          <w:p>
            <w:pPr>
              <w:rPr>
                <w:rFonts w:eastAsia="黑体"/>
                <w:bCs/>
                <w:color w:val="000000"/>
              </w:rPr>
            </w:pPr>
            <w:r>
              <w:rPr>
                <w:rFonts w:hint="eastAsia" w:eastAsia="黑体"/>
                <w:bCs/>
                <w:color w:val="000000"/>
              </w:rPr>
              <w:t>保护</w:t>
            </w:r>
          </w:p>
        </w:tc>
        <w:tc>
          <w:tcPr>
            <w:tcW w:w="907" w:type="dxa"/>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风险</w:t>
            </w:r>
          </w:p>
          <w:p>
            <w:pPr>
              <w:jc w:val="center"/>
              <w:rPr>
                <w:rFonts w:eastAsia="黑体"/>
                <w:bCs/>
                <w:color w:val="000000"/>
              </w:rPr>
            </w:pPr>
            <w:r>
              <w:rPr>
                <w:rFonts w:hint="eastAsia" w:eastAsia="黑体"/>
                <w:bCs/>
                <w:color w:val="000000"/>
              </w:rPr>
              <w:t>管理</w:t>
            </w:r>
          </w:p>
        </w:tc>
        <w:tc>
          <w:tcPr>
            <w:tcW w:w="907" w:type="dxa"/>
            <w:tcBorders>
              <w:top w:val="single" w:color="auto" w:sz="4" w:space="0"/>
              <w:left w:val="single" w:color="auto" w:sz="4" w:space="0"/>
              <w:right w:val="single" w:color="auto" w:sz="4" w:space="0"/>
            </w:tcBorders>
            <w:vAlign w:val="center"/>
          </w:tcPr>
          <w:p>
            <w:pPr>
              <w:jc w:val="center"/>
              <w:rPr>
                <w:color w:val="000000"/>
                <w:szCs w:val="21"/>
              </w:rPr>
            </w:pPr>
            <w:r>
              <w:rPr>
                <w:rFonts w:hint="eastAsia"/>
                <w:color w:val="000000"/>
                <w:szCs w:val="21"/>
              </w:rPr>
              <w:t>27</w:t>
            </w:r>
          </w:p>
        </w:tc>
        <w:tc>
          <w:tcPr>
            <w:tcW w:w="2092" w:type="dxa"/>
            <w:tcBorders>
              <w:top w:val="single" w:color="auto" w:sz="4" w:space="0"/>
              <w:left w:val="single" w:color="auto" w:sz="4" w:space="0"/>
              <w:right w:val="single" w:color="auto" w:sz="4" w:space="0"/>
            </w:tcBorders>
            <w:vAlign w:val="center"/>
          </w:tcPr>
          <w:p>
            <w:pPr>
              <w:rPr>
                <w:color w:val="000000"/>
              </w:rPr>
            </w:pPr>
            <w:r>
              <w:rPr>
                <w:rFonts w:hint="eastAsia"/>
                <w:color w:val="000000"/>
              </w:rPr>
              <w:t>有条件的企业可将知识产权纳入企业风险管理体系，对知识产权风险进行识别和评测，并采取相应风险控制措施。</w:t>
            </w:r>
          </w:p>
        </w:tc>
        <w:tc>
          <w:tcPr>
            <w:tcW w:w="787" w:type="dxa"/>
            <w:tcBorders>
              <w:top w:val="single" w:color="auto" w:sz="4" w:space="0"/>
              <w:left w:val="single" w:color="auto" w:sz="4" w:space="0"/>
              <w:right w:val="single" w:color="auto" w:sz="4" w:space="0"/>
            </w:tcBorders>
            <w:vAlign w:val="center"/>
          </w:tcPr>
          <w:p>
            <w:pPr>
              <w:jc w:val="center"/>
              <w:rPr>
                <w:color w:val="000000"/>
              </w:rPr>
            </w:pPr>
            <w:r>
              <w:rPr>
                <w:rFonts w:hint="eastAsia"/>
                <w:color w:val="000000"/>
              </w:rPr>
              <w:t>10</w:t>
            </w:r>
          </w:p>
        </w:tc>
        <w:tc>
          <w:tcPr>
            <w:tcW w:w="8250" w:type="dxa"/>
            <w:tcBorders>
              <w:top w:val="single" w:color="auto" w:sz="4" w:space="0"/>
              <w:left w:val="single" w:color="auto" w:sz="4" w:space="0"/>
              <w:right w:val="single" w:color="auto" w:sz="4" w:space="0"/>
            </w:tcBorders>
            <w:vAlign w:val="center"/>
          </w:tcPr>
          <w:p>
            <w:pPr>
              <w:shd w:val="clear" w:color="auto" w:fill="FFFFFF"/>
              <w:rPr>
                <w:rFonts w:ascii="宋体" w:hAnsi="宋体" w:cs="宋体"/>
                <w:color w:val="000000"/>
              </w:rPr>
            </w:pPr>
            <w:r>
              <w:rPr>
                <w:color w:val="000000"/>
              </w:rPr>
              <w:t>企业对知识产权风险进行了识别和评测，并纳入原有的风险管理体系，</w:t>
            </w:r>
            <w:r>
              <w:rPr>
                <w:rFonts w:hint="eastAsia"/>
                <w:color w:val="000000"/>
              </w:rPr>
              <w:t>10</w:t>
            </w:r>
            <w:r>
              <w:rPr>
                <w:color w:val="000000"/>
              </w:rPr>
              <w:t>分。</w:t>
            </w:r>
          </w:p>
        </w:tc>
        <w:tc>
          <w:tcPr>
            <w:tcW w:w="788" w:type="dxa"/>
            <w:vMerge w:val="restart"/>
            <w:tcBorders>
              <w:top w:val="single" w:color="auto" w:sz="4" w:space="0"/>
              <w:left w:val="single" w:color="auto" w:sz="4" w:space="0"/>
              <w:right w:val="single" w:color="auto" w:sz="4" w:space="0"/>
            </w:tcBorders>
            <w:vAlign w:val="center"/>
          </w:tcPr>
          <w:p>
            <w:pPr>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4"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restart"/>
            <w:tcBorders>
              <w:top w:val="single" w:color="auto" w:sz="4" w:space="0"/>
              <w:left w:val="single" w:color="auto" w:sz="4" w:space="0"/>
              <w:right w:val="single" w:color="auto" w:sz="4" w:space="0"/>
            </w:tcBorders>
            <w:vAlign w:val="center"/>
          </w:tcPr>
          <w:p>
            <w:pPr>
              <w:jc w:val="center"/>
              <w:rPr>
                <w:rFonts w:eastAsia="黑体"/>
                <w:bCs/>
                <w:color w:val="000000"/>
              </w:rPr>
            </w:pPr>
            <w:r>
              <w:rPr>
                <w:rFonts w:hint="eastAsia" w:eastAsia="黑体"/>
                <w:bCs/>
                <w:color w:val="000000"/>
              </w:rPr>
              <w:t>争议</w:t>
            </w:r>
          </w:p>
          <w:p>
            <w:pPr>
              <w:jc w:val="center"/>
              <w:rPr>
                <w:rFonts w:eastAsia="黑体"/>
                <w:bCs/>
                <w:color w:val="000000"/>
              </w:rPr>
            </w:pPr>
            <w:r>
              <w:rPr>
                <w:rFonts w:hint="eastAsia" w:eastAsia="黑体"/>
                <w:bCs/>
                <w:color w:val="000000"/>
              </w:rPr>
              <w:t>处理</w:t>
            </w:r>
          </w:p>
        </w:tc>
        <w:tc>
          <w:tcPr>
            <w:tcW w:w="907" w:type="dxa"/>
            <w:tcBorders>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28</w:t>
            </w:r>
          </w:p>
        </w:tc>
        <w:tc>
          <w:tcPr>
            <w:tcW w:w="2092" w:type="dxa"/>
            <w:tcBorders>
              <w:left w:val="single" w:color="auto" w:sz="4" w:space="0"/>
              <w:bottom w:val="single" w:color="auto" w:sz="4" w:space="0"/>
              <w:right w:val="single" w:color="auto" w:sz="4" w:space="0"/>
            </w:tcBorders>
            <w:vAlign w:val="center"/>
          </w:tcPr>
          <w:p>
            <w:pPr>
              <w:rPr>
                <w:color w:val="000000"/>
              </w:rPr>
            </w:pPr>
            <w:r>
              <w:rPr>
                <w:color w:val="000000"/>
              </w:rPr>
              <w:t>及时发现和监控知识产权被侵犯的情况，适时运用行政和司法途径保护知识产权；</w:t>
            </w:r>
          </w:p>
        </w:tc>
        <w:tc>
          <w:tcPr>
            <w:tcW w:w="787" w:type="dxa"/>
            <w:tcBorders>
              <w:left w:val="single" w:color="auto" w:sz="4" w:space="0"/>
              <w:bottom w:val="single" w:color="auto" w:sz="4" w:space="0"/>
              <w:right w:val="single" w:color="auto" w:sz="4" w:space="0"/>
            </w:tcBorders>
            <w:vAlign w:val="center"/>
          </w:tcPr>
          <w:p>
            <w:pPr>
              <w:jc w:val="center"/>
              <w:rPr>
                <w:color w:val="000000"/>
              </w:rPr>
            </w:pPr>
            <w:r>
              <w:rPr>
                <w:rFonts w:hint="eastAsia"/>
                <w:color w:val="000000"/>
              </w:rPr>
              <w:t>10</w:t>
            </w:r>
          </w:p>
        </w:tc>
        <w:tc>
          <w:tcPr>
            <w:tcW w:w="8250" w:type="dxa"/>
            <w:tcBorders>
              <w:left w:val="single" w:color="auto" w:sz="4" w:space="0"/>
              <w:bottom w:val="single" w:color="auto" w:sz="4" w:space="0"/>
              <w:right w:val="single" w:color="auto" w:sz="4" w:space="0"/>
            </w:tcBorders>
            <w:vAlign w:val="center"/>
          </w:tcPr>
          <w:p>
            <w:pPr>
              <w:rPr>
                <w:color w:val="000000"/>
              </w:rPr>
            </w:pPr>
            <w:r>
              <w:rPr>
                <w:rFonts w:hint="eastAsia"/>
                <w:color w:val="000000"/>
              </w:rPr>
              <w:t>是否通过以下渠道（不仅限于）</w:t>
            </w:r>
            <w:r>
              <w:rPr>
                <w:color w:val="000000"/>
              </w:rPr>
              <w:t>发现和监控</w:t>
            </w:r>
            <w:r>
              <w:rPr>
                <w:rFonts w:hint="eastAsia"/>
                <w:color w:val="000000"/>
              </w:rPr>
              <w:t>被侵犯的情况</w:t>
            </w:r>
            <w:r>
              <w:rPr>
                <w:color w:val="000000"/>
              </w:rPr>
              <w:t>：</w:t>
            </w:r>
          </w:p>
          <w:p>
            <w:pPr>
              <w:ind w:firstLine="480" w:firstLineChars="200"/>
              <w:rPr>
                <w:color w:val="000000"/>
              </w:rPr>
            </w:pPr>
            <w:r>
              <w:rPr>
                <w:color w:val="000000"/>
              </w:rPr>
              <w:t>A：离职研发人员的专利申请情况；</w:t>
            </w:r>
          </w:p>
          <w:p>
            <w:pPr>
              <w:ind w:firstLine="480" w:firstLineChars="200"/>
              <w:rPr>
                <w:color w:val="000000"/>
              </w:rPr>
            </w:pPr>
            <w:r>
              <w:rPr>
                <w:color w:val="000000"/>
              </w:rPr>
              <w:t>B：“全国企业信用信息公示系统”发现商号被侵犯的情况；</w:t>
            </w:r>
          </w:p>
          <w:p>
            <w:pPr>
              <w:ind w:firstLine="480" w:firstLineChars="200"/>
              <w:rPr>
                <w:color w:val="000000"/>
              </w:rPr>
            </w:pPr>
            <w:r>
              <w:rPr>
                <w:color w:val="000000"/>
              </w:rPr>
              <w:t>C：工商局的商标公示</w:t>
            </w:r>
          </w:p>
          <w:p>
            <w:pPr>
              <w:ind w:firstLine="480" w:firstLineChars="200"/>
              <w:rPr>
                <w:color w:val="000000"/>
              </w:rPr>
            </w:pPr>
            <w:r>
              <w:rPr>
                <w:color w:val="000000"/>
              </w:rPr>
              <w:t>D：本领域的或竞争对手申请专利的公布或授权信息</w:t>
            </w:r>
          </w:p>
          <w:p>
            <w:pPr>
              <w:ind w:firstLine="480" w:firstLineChars="200"/>
              <w:rPr>
                <w:color w:val="000000"/>
              </w:rPr>
            </w:pPr>
            <w:r>
              <w:rPr>
                <w:color w:val="000000"/>
              </w:rPr>
              <w:t>E：电商产品的监控</w:t>
            </w:r>
          </w:p>
          <w:p>
            <w:pPr>
              <w:ind w:firstLine="720" w:firstLineChars="300"/>
              <w:rPr>
                <w:color w:val="000000"/>
              </w:rPr>
            </w:pPr>
            <w:r>
              <w:rPr>
                <w:rFonts w:hint="eastAsia"/>
                <w:color w:val="000000"/>
              </w:rPr>
              <w:t>□</w:t>
            </w:r>
            <w:r>
              <w:rPr>
                <w:color w:val="000000"/>
              </w:rPr>
              <w:t>A：是，</w:t>
            </w:r>
            <w:r>
              <w:rPr>
                <w:rFonts w:hint="eastAsia"/>
                <w:color w:val="000000"/>
              </w:rPr>
              <w:t>10</w:t>
            </w:r>
            <w:r>
              <w:rPr>
                <w:color w:val="000000"/>
              </w:rPr>
              <w:t xml:space="preserve">分      </w:t>
            </w:r>
            <w:r>
              <w:rPr>
                <w:rFonts w:hint="eastAsia"/>
                <w:color w:val="000000"/>
              </w:rPr>
              <w:t>□</w:t>
            </w:r>
            <w:r>
              <w:rPr>
                <w:color w:val="000000"/>
              </w:rPr>
              <w:t>B：否，0分</w:t>
            </w:r>
          </w:p>
        </w:tc>
        <w:tc>
          <w:tcPr>
            <w:tcW w:w="788" w:type="dxa"/>
            <w:vMerge w:val="continue"/>
            <w:tcBorders>
              <w:left w:val="single" w:color="auto" w:sz="4" w:space="0"/>
              <w:bottom w:val="single" w:color="auto" w:sz="4" w:space="0"/>
              <w:right w:val="single" w:color="auto" w:sz="4" w:space="0"/>
            </w:tcBorders>
            <w:vAlign w:val="center"/>
          </w:tcPr>
          <w:p>
            <w:pPr>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blHeader/>
          <w:jc w:val="center"/>
        </w:trPr>
        <w:tc>
          <w:tcPr>
            <w:tcW w:w="907" w:type="dxa"/>
            <w:vMerge w:val="continue"/>
            <w:tcBorders>
              <w:left w:val="single" w:color="auto" w:sz="4" w:space="0"/>
              <w:right w:val="single" w:color="auto" w:sz="4" w:space="0"/>
            </w:tcBorders>
            <w:vAlign w:val="center"/>
          </w:tcPr>
          <w:p>
            <w:pPr>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jc w:val="center"/>
              <w:rPr>
                <w:rFonts w:eastAsia="黑体"/>
                <w:bCs/>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29</w:t>
            </w:r>
          </w:p>
        </w:tc>
        <w:tc>
          <w:tcPr>
            <w:tcW w:w="2092"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在处理知识产权纠纷时，评估通过诉讼、仲裁、和解等不同处理方式对企业的影响，选取适宜的争议解决方式。</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10</w:t>
            </w:r>
          </w:p>
        </w:tc>
        <w:tc>
          <w:tcPr>
            <w:tcW w:w="8250"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1、在处理知识产权主动纠纷时，通过评估争议处理方式后适宜地处理知识产权纠纷并获得赔偿或避免</w:t>
            </w:r>
            <w:r>
              <w:rPr>
                <w:color w:val="000000"/>
              </w:rPr>
              <w:t>损失，10分；</w:t>
            </w:r>
          </w:p>
          <w:p>
            <w:pPr>
              <w:rPr>
                <w:color w:val="000000"/>
              </w:rPr>
            </w:pPr>
            <w:r>
              <w:rPr>
                <w:color w:val="000000"/>
              </w:rPr>
              <w:t>2、在处理知识产权被动纠纷时，通过评估争议处理方式后适宜地处理知识产权纠纷避免赔偿或损失，10分。</w:t>
            </w:r>
          </w:p>
          <w:p>
            <w:pPr>
              <w:rPr>
                <w:color w:val="000000"/>
              </w:rPr>
            </w:pPr>
            <w:r>
              <w:rPr>
                <w:rFonts w:hint="eastAsia"/>
                <w:color w:val="000000"/>
              </w:rPr>
              <w:t>（此条款最高得</w:t>
            </w:r>
            <w:r>
              <w:rPr>
                <w:color w:val="000000"/>
              </w:rPr>
              <w:t>分10分，</w:t>
            </w:r>
            <w:r>
              <w:rPr>
                <w:rFonts w:hint="eastAsia"/>
                <w:color w:val="000000"/>
              </w:rPr>
              <w:t>两种情况兼具，分数择其一）</w:t>
            </w:r>
          </w:p>
        </w:tc>
        <w:tc>
          <w:tcPr>
            <w:tcW w:w="788" w:type="dxa"/>
            <w:tcBorders>
              <w:top w:val="single" w:color="auto" w:sz="4" w:space="0"/>
              <w:left w:val="single" w:color="auto" w:sz="4" w:space="0"/>
              <w:bottom w:val="single" w:color="auto" w:sz="4" w:space="0"/>
              <w:right w:val="single" w:color="auto" w:sz="4" w:space="0"/>
            </w:tcBorders>
            <w:vAlign w:val="center"/>
          </w:tcPr>
          <w:p>
            <w:pPr>
              <w:rPr>
                <w:rFonts w:eastAsia="黑体"/>
                <w:color w:val="000000"/>
              </w:rPr>
            </w:pPr>
          </w:p>
        </w:tc>
      </w:tr>
    </w:tbl>
    <w:p>
      <w:pPr>
        <w:spacing w:line="20" w:lineRule="exact"/>
        <w:rPr>
          <w:rFonts w:eastAsia="黑体"/>
          <w:b/>
          <w:color w:val="000000"/>
          <w:szCs w:val="21"/>
        </w:rPr>
      </w:pPr>
    </w:p>
    <w:p>
      <w:pPr>
        <w:spacing w:line="280" w:lineRule="exact"/>
        <w:jc w:val="center"/>
        <w:rPr>
          <w:rFonts w:eastAsia="黑体"/>
          <w:color w:val="000000"/>
          <w:sz w:val="32"/>
          <w:szCs w:val="32"/>
        </w:rPr>
      </w:pPr>
      <w:r>
        <w:rPr>
          <w:rFonts w:eastAsia="黑体"/>
          <w:color w:val="000000"/>
          <w:sz w:val="32"/>
          <w:szCs w:val="32"/>
        </w:rPr>
        <w:br w:type="page"/>
      </w:r>
    </w:p>
    <w:tbl>
      <w:tblPr>
        <w:tblStyle w:val="26"/>
        <w:tblW w:w="14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891"/>
        <w:gridCol w:w="2063"/>
        <w:gridCol w:w="806"/>
        <w:gridCol w:w="8250"/>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blHeader/>
          <w:jc w:val="center"/>
        </w:trPr>
        <w:tc>
          <w:tcPr>
            <w:tcW w:w="14598" w:type="dxa"/>
            <w:gridSpan w:val="7"/>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黑体"/>
                <w:color w:val="000000"/>
                <w:sz w:val="32"/>
                <w:szCs w:val="32"/>
              </w:rPr>
            </w:pPr>
            <w:r>
              <w:rPr>
                <w:rFonts w:eastAsia="黑体"/>
                <w:color w:val="000000"/>
                <w:sz w:val="32"/>
                <w:szCs w:val="32"/>
              </w:rPr>
              <w:t xml:space="preserve">八、实施和运行（ </w:t>
            </w:r>
            <w:r>
              <w:rPr>
                <w:rFonts w:hint="eastAsia" w:eastAsia="黑体"/>
                <w:color w:val="000000"/>
                <w:sz w:val="32"/>
                <w:szCs w:val="32"/>
              </w:rPr>
              <w:t>110</w:t>
            </w:r>
            <w:r>
              <w:rPr>
                <w:rFonts w:eastAsia="黑体"/>
                <w:color w:val="00000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hint="default" w:eastAsia="黑体"/>
                <w:bCs/>
                <w:color w:val="000000"/>
              </w:rPr>
              <w:t>一</w:t>
            </w:r>
            <w:r>
              <w:rPr>
                <w:rFonts w:eastAsia="黑体"/>
                <w:bCs/>
                <w:color w:val="000000"/>
              </w:rPr>
              <w:t>级</w:t>
            </w:r>
          </w:p>
          <w:p>
            <w:pPr>
              <w:spacing w:line="280" w:lineRule="exact"/>
              <w:jc w:val="center"/>
              <w:rPr>
                <w:rFonts w:eastAsia="黑体"/>
                <w:bCs/>
                <w:color w:val="000000"/>
              </w:rPr>
            </w:pPr>
            <w:r>
              <w:rPr>
                <w:rFonts w:eastAsia="黑体"/>
                <w:bCs/>
                <w:color w:val="000000"/>
              </w:rPr>
              <w:t>指标</w:t>
            </w:r>
          </w:p>
        </w:tc>
        <w:tc>
          <w:tcPr>
            <w:tcW w:w="9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eastAsia="黑体"/>
                <w:bCs/>
                <w:color w:val="000000"/>
              </w:rPr>
              <w:t>二级</w:t>
            </w:r>
          </w:p>
          <w:p>
            <w:pPr>
              <w:spacing w:line="280" w:lineRule="exact"/>
              <w:jc w:val="center"/>
              <w:rPr>
                <w:rFonts w:eastAsia="黑体"/>
                <w:color w:val="000000"/>
              </w:rPr>
            </w:pPr>
            <w:r>
              <w:rPr>
                <w:rFonts w:eastAsia="黑体"/>
                <w:bCs/>
                <w:color w:val="000000"/>
              </w:rPr>
              <w:t>指标</w:t>
            </w:r>
          </w:p>
        </w:tc>
        <w:tc>
          <w:tcPr>
            <w:tcW w:w="8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rPr>
            </w:pPr>
            <w:r>
              <w:rPr>
                <w:rFonts w:eastAsia="黑体"/>
                <w:color w:val="000000"/>
              </w:rPr>
              <w:t>序号</w:t>
            </w:r>
          </w:p>
        </w:tc>
        <w:tc>
          <w:tcPr>
            <w:tcW w:w="20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rPr>
            </w:pPr>
            <w:r>
              <w:rPr>
                <w:rFonts w:hint="eastAsia" w:eastAsia="黑体"/>
                <w:bCs/>
                <w:color w:val="000000"/>
              </w:rPr>
              <w:t>考核内容</w:t>
            </w:r>
          </w:p>
        </w:tc>
        <w:tc>
          <w:tcPr>
            <w:tcW w:w="8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hd w:val="clear" w:color="FFFFFF" w:fill="D9D9D9"/>
              </w:rPr>
            </w:pPr>
            <w:r>
              <w:rPr>
                <w:rFonts w:eastAsia="黑体"/>
                <w:color w:val="000000"/>
              </w:rPr>
              <w:t>数值</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hd w:val="clear" w:color="FFFFFF" w:fill="D9D9D9"/>
              </w:rPr>
            </w:pPr>
            <w:r>
              <w:rPr>
                <w:rFonts w:eastAsia="黑体"/>
                <w:color w:val="000000"/>
              </w:rPr>
              <w:t>指标说明</w:t>
            </w:r>
          </w:p>
        </w:tc>
        <w:tc>
          <w:tcPr>
            <w:tcW w:w="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rPr>
            </w:pPr>
            <w:r>
              <w:rPr>
                <w:rFonts w:eastAsia="黑体"/>
                <w:color w:val="00000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atLeast"/>
          <w:tblHeader/>
          <w:jc w:val="center"/>
        </w:trPr>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立项</w:t>
            </w: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w:t>
            </w:r>
          </w:p>
        </w:tc>
        <w:tc>
          <w:tcPr>
            <w:tcW w:w="8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30</w:t>
            </w:r>
          </w:p>
        </w:tc>
        <w:tc>
          <w:tcPr>
            <w:tcW w:w="2063"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分析该项目所涉及的知识产权信息，包括各关键技术的专利数量、地域分布和专利权人信息等；</w:t>
            </w:r>
          </w:p>
        </w:tc>
        <w:tc>
          <w:tcPr>
            <w:tcW w:w="8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企业在立项前把知识产权检索的结果作为立项的依据，其中知识产权检索依据该项目的关键技术所确定的检索式、IPC分类、检索方法、检索策略及输入格式、检索结果的输出以及多篇对比文件，得出该关键技术的专利数量、地域分布和专利权人信息</w:t>
            </w:r>
            <w:r>
              <w:rPr>
                <w:rFonts w:hint="eastAsia"/>
                <w:color w:val="000000"/>
                <w:szCs w:val="21"/>
              </w:rPr>
              <w:t>，10分。</w:t>
            </w:r>
          </w:p>
        </w:tc>
        <w:tc>
          <w:tcPr>
            <w:tcW w:w="774"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7" w:hRule="atLeast"/>
          <w:tblHeader/>
          <w:jc w:val="center"/>
        </w:trPr>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right w:val="single" w:color="auto" w:sz="4" w:space="0"/>
            </w:tcBorders>
            <w:vAlign w:val="center"/>
          </w:tcPr>
          <w:p>
            <w:pPr>
              <w:spacing w:line="280" w:lineRule="exact"/>
              <w:rPr>
                <w:rFonts w:eastAsia="黑体"/>
                <w:bCs/>
                <w:color w:val="000000"/>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31</w:t>
            </w:r>
          </w:p>
        </w:tc>
        <w:tc>
          <w:tcPr>
            <w:tcW w:w="2063"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通过知识产权分析及市场调研相结合，明确该产品潜在的合作伙伴和竞争对手；</w:t>
            </w:r>
          </w:p>
        </w:tc>
        <w:tc>
          <w:tcPr>
            <w:tcW w:w="8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10</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通过将上述知识产权分析与前期的调研报告结合，明确了潜在的合作伙伴或竞争对手，且在后续开展合作或在研发过程中跟踪监控该竞争对手的知识产权信息</w:t>
            </w:r>
            <w:r>
              <w:rPr>
                <w:rFonts w:hint="eastAsia"/>
                <w:color w:val="000000"/>
                <w:szCs w:val="21"/>
              </w:rPr>
              <w:t>，15分。</w:t>
            </w:r>
          </w:p>
        </w:tc>
        <w:tc>
          <w:tcPr>
            <w:tcW w:w="774"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0"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32</w:t>
            </w:r>
          </w:p>
        </w:tc>
        <w:tc>
          <w:tcPr>
            <w:tcW w:w="2063"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 xml:space="preserve">进行知识产权风险评估，并将评估结果、防范预案作为项目立项与整体预算的依据。 </w:t>
            </w:r>
          </w:p>
        </w:tc>
        <w:tc>
          <w:tcPr>
            <w:tcW w:w="8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15</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基于上述两条指标所述报告，是否有对准备立项的项目进行知识产权评估的报告：</w:t>
            </w:r>
          </w:p>
          <w:p>
            <w:pPr>
              <w:spacing w:line="280" w:lineRule="exact"/>
              <w:rPr>
                <w:color w:val="000000"/>
              </w:rPr>
            </w:pPr>
            <w:r>
              <w:rPr>
                <w:rFonts w:hint="eastAsia" w:ascii="宋体" w:hAnsi="宋体"/>
                <w:color w:val="000000"/>
                <w:szCs w:val="21"/>
              </w:rPr>
              <w:t>□</w:t>
            </w:r>
            <w:r>
              <w:rPr>
                <w:color w:val="000000"/>
              </w:rPr>
              <w:t>A：是，1</w:t>
            </w:r>
            <w:r>
              <w:rPr>
                <w:rFonts w:hint="eastAsia"/>
                <w:color w:val="000000"/>
              </w:rPr>
              <w:t>0</w:t>
            </w:r>
            <w:r>
              <w:rPr>
                <w:color w:val="000000"/>
              </w:rPr>
              <w:t xml:space="preserve">分       </w:t>
            </w:r>
            <w:r>
              <w:rPr>
                <w:rFonts w:hint="eastAsia" w:ascii="宋体" w:hAnsi="宋体"/>
                <w:color w:val="000000"/>
                <w:szCs w:val="21"/>
              </w:rPr>
              <w:t>□</w:t>
            </w:r>
            <w:r>
              <w:rPr>
                <w:color w:val="000000"/>
              </w:rPr>
              <w:t>B：否，0分</w:t>
            </w:r>
          </w:p>
        </w:tc>
        <w:tc>
          <w:tcPr>
            <w:tcW w:w="774"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7" w:hRule="atLeast"/>
          <w:tblHeader/>
          <w:jc w:val="center"/>
        </w:trPr>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研究开发</w:t>
            </w:r>
          </w:p>
        </w:tc>
        <w:tc>
          <w:tcPr>
            <w:tcW w:w="907" w:type="dxa"/>
            <w:vMerge w:val="restart"/>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w:t>
            </w:r>
          </w:p>
        </w:tc>
        <w:tc>
          <w:tcPr>
            <w:tcW w:w="8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33</w:t>
            </w:r>
          </w:p>
        </w:tc>
        <w:tc>
          <w:tcPr>
            <w:tcW w:w="2063"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对该领域的知识产权信息、相关文献及其他公开信息进行检索，对项目的技术发展状况、知识产权状况和竞争对手状况等进行分析；</w:t>
            </w:r>
          </w:p>
        </w:tc>
        <w:tc>
          <w:tcPr>
            <w:tcW w:w="8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15</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hd w:val="clear" w:color="FFFFFF" w:fill="D9D9D9"/>
              </w:rPr>
            </w:pPr>
            <w:r>
              <w:rPr>
                <w:color w:val="000000"/>
                <w:szCs w:val="21"/>
              </w:rPr>
              <w:t>检索的广度、精度和分析的深入</w:t>
            </w:r>
            <w:r>
              <w:rPr>
                <w:rFonts w:hint="eastAsia"/>
                <w:color w:val="000000"/>
                <w:szCs w:val="21"/>
              </w:rPr>
              <w:t>，15分。</w:t>
            </w:r>
          </w:p>
        </w:tc>
        <w:tc>
          <w:tcPr>
            <w:tcW w:w="774"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blHeader/>
          <w:jc w:val="center"/>
        </w:trPr>
        <w:tc>
          <w:tcPr>
            <w:tcW w:w="907" w:type="dxa"/>
            <w:vMerge w:val="continue"/>
            <w:tcBorders>
              <w:top w:val="single" w:color="auto" w:sz="4" w:space="0"/>
              <w:left w:val="single" w:color="auto" w:sz="4" w:space="0"/>
              <w:right w:val="single" w:color="auto" w:sz="4" w:space="0"/>
            </w:tcBorders>
            <w:vAlign w:val="center"/>
          </w:tcPr>
          <w:p>
            <w:pPr>
              <w:spacing w:line="280" w:lineRule="exact"/>
              <w:jc w:val="center"/>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34</w:t>
            </w:r>
          </w:p>
        </w:tc>
        <w:tc>
          <w:tcPr>
            <w:tcW w:w="2063"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rFonts w:hint="eastAsia"/>
                <w:color w:val="000000"/>
              </w:rPr>
              <w:t>在检索分析的基础上，制定知识产权规划；</w:t>
            </w:r>
          </w:p>
        </w:tc>
        <w:tc>
          <w:tcPr>
            <w:tcW w:w="8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15</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rFonts w:hint="eastAsia"/>
                <w:color w:val="000000"/>
                <w:szCs w:val="21"/>
              </w:rPr>
              <w:t>项目的知识产权规划分解到项目团队或成员，15分。</w:t>
            </w:r>
          </w:p>
        </w:tc>
        <w:tc>
          <w:tcPr>
            <w:tcW w:w="774"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p>
        </w:tc>
        <w:tc>
          <w:tcPr>
            <w:tcW w:w="9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w:t>
            </w:r>
          </w:p>
        </w:tc>
        <w:tc>
          <w:tcPr>
            <w:tcW w:w="8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35</w:t>
            </w:r>
          </w:p>
        </w:tc>
        <w:tc>
          <w:tcPr>
            <w:tcW w:w="2063"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跟踪与监控研究开发活动中的知识产权，适时调整研究开发策略和内容，避免或降低知识产权侵权风险；</w:t>
            </w:r>
          </w:p>
        </w:tc>
        <w:tc>
          <w:tcPr>
            <w:tcW w:w="8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15</w:t>
            </w:r>
          </w:p>
        </w:tc>
        <w:tc>
          <w:tcPr>
            <w:tcW w:w="825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Cs w:val="21"/>
              </w:rPr>
            </w:pPr>
            <w:r>
              <w:rPr>
                <w:rFonts w:hint="eastAsia"/>
                <w:color w:val="000000"/>
                <w:szCs w:val="21"/>
              </w:rPr>
              <w:t>跟踪监控的频率和广度，15分。</w:t>
            </w:r>
          </w:p>
        </w:tc>
        <w:tc>
          <w:tcPr>
            <w:tcW w:w="774"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4" w:hRule="atLeast"/>
          <w:tblHeader/>
          <w:jc w:val="center"/>
        </w:trPr>
        <w:tc>
          <w:tcPr>
            <w:tcW w:w="907" w:type="dxa"/>
            <w:vMerge w:val="restart"/>
            <w:tcBorders>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销售和售后</w:t>
            </w:r>
          </w:p>
        </w:tc>
        <w:tc>
          <w:tcPr>
            <w:tcW w:w="907" w:type="dxa"/>
            <w:vMerge w:val="restart"/>
            <w:tcBorders>
              <w:left w:val="single" w:color="auto" w:sz="4" w:space="0"/>
              <w:right w:val="single" w:color="auto" w:sz="4" w:space="0"/>
            </w:tcBorders>
            <w:vAlign w:val="center"/>
          </w:tcPr>
          <w:p>
            <w:pPr>
              <w:spacing w:line="280" w:lineRule="exact"/>
              <w:jc w:val="center"/>
              <w:rPr>
                <w:rFonts w:eastAsia="黑体"/>
                <w:bCs/>
                <w:color w:val="000000"/>
              </w:rPr>
            </w:pPr>
            <w:r>
              <w:rPr>
                <w:rFonts w:hint="eastAsia" w:eastAsia="黑体"/>
                <w:bCs/>
                <w:color w:val="000000"/>
              </w:rPr>
              <w:t>/</w:t>
            </w:r>
          </w:p>
        </w:tc>
        <w:tc>
          <w:tcPr>
            <w:tcW w:w="8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36</w:t>
            </w:r>
          </w:p>
        </w:tc>
        <w:tc>
          <w:tcPr>
            <w:tcW w:w="2063"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产品销售前，对产品所涉及的知识产权状况进行全面审查和分析，制定知识产权保护和风险规避方案；</w:t>
            </w:r>
          </w:p>
        </w:tc>
        <w:tc>
          <w:tcPr>
            <w:tcW w:w="8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15</w:t>
            </w:r>
          </w:p>
        </w:tc>
        <w:tc>
          <w:tcPr>
            <w:tcW w:w="8250" w:type="dxa"/>
            <w:tcBorders>
              <w:top w:val="single" w:color="auto" w:sz="4" w:space="0"/>
              <w:left w:val="single" w:color="auto" w:sz="4" w:space="0"/>
              <w:bottom w:val="single" w:color="auto" w:sz="4" w:space="0"/>
              <w:right w:val="single" w:color="auto" w:sz="4" w:space="0"/>
            </w:tcBorders>
            <w:vAlign w:val="center"/>
          </w:tcPr>
          <w:p>
            <w:pPr>
              <w:pStyle w:val="91"/>
              <w:widowControl w:val="0"/>
              <w:numPr>
                <w:ilvl w:val="0"/>
                <w:numId w:val="6"/>
              </w:numPr>
              <w:adjustRightInd w:val="0"/>
              <w:snapToGrid w:val="0"/>
              <w:spacing w:line="280" w:lineRule="exact"/>
              <w:ind w:left="0" w:firstLine="0" w:firstLineChars="0"/>
              <w:jc w:val="both"/>
              <w:rPr>
                <w:color w:val="000000"/>
                <w:kern w:val="2"/>
                <w:sz w:val="21"/>
              </w:rPr>
            </w:pPr>
            <w:r>
              <w:rPr>
                <w:color w:val="000000"/>
                <w:kern w:val="2"/>
                <w:sz w:val="21"/>
              </w:rPr>
              <w:t>确定欲销售产品的关键技术；</w:t>
            </w:r>
          </w:p>
          <w:p>
            <w:pPr>
              <w:pStyle w:val="91"/>
              <w:widowControl w:val="0"/>
              <w:numPr>
                <w:ilvl w:val="0"/>
                <w:numId w:val="6"/>
              </w:numPr>
              <w:adjustRightInd w:val="0"/>
              <w:snapToGrid w:val="0"/>
              <w:spacing w:line="280" w:lineRule="exact"/>
              <w:ind w:left="0" w:firstLine="0" w:firstLineChars="0"/>
              <w:jc w:val="both"/>
              <w:rPr>
                <w:color w:val="000000"/>
                <w:kern w:val="2"/>
                <w:sz w:val="21"/>
              </w:rPr>
            </w:pPr>
            <w:r>
              <w:rPr>
                <w:color w:val="000000"/>
                <w:kern w:val="2"/>
                <w:sz w:val="21"/>
              </w:rPr>
              <w:t>对已公开的专利申请和已授权的专利文献进行检索，仔细将其与欲实施的技术进行对比，以评估后者是否属于前者的保护范围；</w:t>
            </w:r>
          </w:p>
          <w:p>
            <w:pPr>
              <w:pStyle w:val="91"/>
              <w:widowControl w:val="0"/>
              <w:numPr>
                <w:ilvl w:val="0"/>
                <w:numId w:val="6"/>
              </w:numPr>
              <w:adjustRightInd w:val="0"/>
              <w:snapToGrid w:val="0"/>
              <w:spacing w:line="280" w:lineRule="exact"/>
              <w:ind w:left="0" w:firstLine="0" w:firstLineChars="0"/>
              <w:jc w:val="both"/>
              <w:rPr>
                <w:color w:val="000000"/>
                <w:kern w:val="2"/>
                <w:sz w:val="21"/>
              </w:rPr>
            </w:pPr>
            <w:r>
              <w:rPr>
                <w:color w:val="000000"/>
                <w:kern w:val="2"/>
                <w:sz w:val="21"/>
              </w:rPr>
              <w:t>采用</w:t>
            </w:r>
            <w:r>
              <w:rPr>
                <w:rFonts w:hint="eastAsia"/>
                <w:color w:val="000000"/>
                <w:kern w:val="2"/>
                <w:sz w:val="21"/>
              </w:rPr>
              <w:t>知识产权</w:t>
            </w:r>
            <w:r>
              <w:rPr>
                <w:color w:val="000000"/>
                <w:kern w:val="2"/>
                <w:sz w:val="21"/>
              </w:rPr>
              <w:t>侵权判定的基本原则进行深入、透彻和专业的分析；</w:t>
            </w:r>
          </w:p>
          <w:p>
            <w:pPr>
              <w:pStyle w:val="91"/>
              <w:widowControl w:val="0"/>
              <w:numPr>
                <w:ilvl w:val="0"/>
                <w:numId w:val="6"/>
              </w:numPr>
              <w:adjustRightInd w:val="0"/>
              <w:snapToGrid w:val="0"/>
              <w:spacing w:line="280" w:lineRule="exact"/>
              <w:ind w:left="0" w:firstLine="0" w:firstLineChars="0"/>
              <w:jc w:val="both"/>
              <w:rPr>
                <w:color w:val="000000"/>
                <w:kern w:val="2"/>
                <w:sz w:val="21"/>
              </w:rPr>
            </w:pPr>
            <w:r>
              <w:rPr>
                <w:color w:val="000000"/>
                <w:kern w:val="2"/>
                <w:sz w:val="21"/>
              </w:rPr>
              <w:t>针对欲销售的多个地域进行了调查；</w:t>
            </w:r>
          </w:p>
          <w:p>
            <w:pPr>
              <w:pStyle w:val="91"/>
              <w:widowControl w:val="0"/>
              <w:numPr>
                <w:ilvl w:val="0"/>
                <w:numId w:val="6"/>
              </w:numPr>
              <w:adjustRightInd w:val="0"/>
              <w:snapToGrid w:val="0"/>
              <w:spacing w:line="280" w:lineRule="exact"/>
              <w:ind w:left="0" w:firstLine="0" w:firstLineChars="0"/>
              <w:jc w:val="both"/>
              <w:rPr>
                <w:color w:val="000000"/>
                <w:kern w:val="2"/>
                <w:sz w:val="21"/>
              </w:rPr>
            </w:pPr>
            <w:r>
              <w:rPr>
                <w:color w:val="000000"/>
                <w:kern w:val="2"/>
                <w:sz w:val="21"/>
              </w:rPr>
              <w:t>调查过期的专利技术；</w:t>
            </w:r>
          </w:p>
          <w:p>
            <w:pPr>
              <w:pStyle w:val="91"/>
              <w:widowControl w:val="0"/>
              <w:numPr>
                <w:ilvl w:val="0"/>
                <w:numId w:val="6"/>
              </w:numPr>
              <w:spacing w:line="280" w:lineRule="exact"/>
              <w:ind w:firstLineChars="0"/>
              <w:rPr>
                <w:color w:val="000000"/>
                <w:kern w:val="2"/>
                <w:sz w:val="21"/>
              </w:rPr>
            </w:pPr>
            <w:r>
              <w:rPr>
                <w:color w:val="000000"/>
                <w:kern w:val="2"/>
                <w:sz w:val="21"/>
              </w:rPr>
              <w:t>商标使用符合《中华人民共和国商标法》、《中华人民共和国商标法实施条例》及相关规定；</w:t>
            </w:r>
          </w:p>
          <w:p>
            <w:pPr>
              <w:pStyle w:val="91"/>
              <w:widowControl w:val="0"/>
              <w:numPr>
                <w:ilvl w:val="0"/>
                <w:numId w:val="6"/>
              </w:numPr>
              <w:spacing w:line="280" w:lineRule="exact"/>
              <w:ind w:firstLineChars="0"/>
              <w:rPr>
                <w:color w:val="000000"/>
                <w:kern w:val="2"/>
                <w:sz w:val="21"/>
              </w:rPr>
            </w:pPr>
            <w:r>
              <w:rPr>
                <w:color w:val="000000"/>
                <w:kern w:val="2"/>
                <w:sz w:val="21"/>
              </w:rPr>
              <w:t>标签文字符合《中华人民共和国反不正当竞争法》及商品流通领域涉及行政监管的相关法律法规、规定。</w:t>
            </w:r>
          </w:p>
        </w:tc>
        <w:tc>
          <w:tcPr>
            <w:tcW w:w="774"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907" w:type="dxa"/>
            <w:vMerge w:val="continue"/>
            <w:tcBorders>
              <w:left w:val="single" w:color="auto" w:sz="4" w:space="0"/>
              <w:bottom w:val="single" w:color="auto" w:sz="4" w:space="0"/>
              <w:right w:val="single" w:color="auto" w:sz="4" w:space="0"/>
            </w:tcBorders>
            <w:vAlign w:val="center"/>
          </w:tcPr>
          <w:p>
            <w:pPr>
              <w:spacing w:line="280" w:lineRule="exact"/>
              <w:rPr>
                <w:rFonts w:eastAsia="黑体"/>
                <w:bCs/>
                <w:color w:val="000000"/>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37</w:t>
            </w:r>
          </w:p>
        </w:tc>
        <w:tc>
          <w:tcPr>
            <w:tcW w:w="2063"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rPr>
            </w:pPr>
            <w:r>
              <w:rPr>
                <w:color w:val="000000"/>
              </w:rPr>
              <w:t>建立产品销售市场监控程序，采取保护措施，及时跟踪和调查相关知识产权被侵权情况，建立和保持相关记录；</w:t>
            </w:r>
          </w:p>
        </w:tc>
        <w:tc>
          <w:tcPr>
            <w:tcW w:w="8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rFonts w:hint="eastAsia"/>
                <w:color w:val="000000"/>
                <w:szCs w:val="21"/>
              </w:rPr>
              <w:t>15</w:t>
            </w:r>
          </w:p>
        </w:tc>
        <w:tc>
          <w:tcPr>
            <w:tcW w:w="82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color w:val="000000"/>
              </w:rPr>
            </w:pPr>
            <w:r>
              <w:rPr>
                <w:color w:val="000000"/>
              </w:rPr>
              <w:t>产品市场的线下监控在销售部门和知识产权部门之间形成了监控、反馈、调查、处理再反馈的机制，而仅非落于纸面的记录</w:t>
            </w:r>
            <w:r>
              <w:rPr>
                <w:rFonts w:hint="eastAsia"/>
                <w:color w:val="000000"/>
              </w:rPr>
              <w:t>：</w:t>
            </w:r>
          </w:p>
          <w:p>
            <w:pPr>
              <w:adjustRightInd w:val="0"/>
              <w:snapToGrid w:val="0"/>
              <w:spacing w:line="280" w:lineRule="exact"/>
              <w:rPr>
                <w:color w:val="000000"/>
              </w:rPr>
            </w:pPr>
            <w:r>
              <w:rPr>
                <w:color w:val="000000"/>
              </w:rPr>
              <w:t>1、主动监测专利实施状况，采取措施防范他人非法生产制造、使用、销售、进口专利产品等侵权行为</w:t>
            </w:r>
            <w:r>
              <w:rPr>
                <w:rFonts w:hint="eastAsia"/>
                <w:color w:val="000000"/>
              </w:rPr>
              <w:t>；</w:t>
            </w:r>
          </w:p>
          <w:p>
            <w:pPr>
              <w:adjustRightInd w:val="0"/>
              <w:snapToGrid w:val="0"/>
              <w:spacing w:line="280" w:lineRule="exact"/>
              <w:rPr>
                <w:color w:val="000000"/>
              </w:rPr>
            </w:pPr>
            <w:r>
              <w:rPr>
                <w:color w:val="000000"/>
              </w:rPr>
              <w:t>2、对授权、许可使用的知识产权进行监测，对使用不当行为，及时提出预警预报和处理建议</w:t>
            </w:r>
            <w:r>
              <w:rPr>
                <w:rFonts w:hint="eastAsia"/>
                <w:color w:val="000000"/>
              </w:rPr>
              <w:t>；</w:t>
            </w:r>
          </w:p>
          <w:p>
            <w:pPr>
              <w:adjustRightInd w:val="0"/>
              <w:snapToGrid w:val="0"/>
              <w:spacing w:line="280" w:lineRule="exact"/>
              <w:rPr>
                <w:color w:val="000000"/>
              </w:rPr>
            </w:pPr>
            <w:r>
              <w:rPr>
                <w:color w:val="000000"/>
              </w:rPr>
              <w:t>3、对被授权使用、许可使用注册商标进行监测，对抢注、不正当注册、近似使用商标等侵权行为，及时提出异议、争议申请，提起诉讼，保护商标专有权</w:t>
            </w:r>
            <w:r>
              <w:rPr>
                <w:rFonts w:hint="eastAsia"/>
                <w:color w:val="000000"/>
              </w:rPr>
              <w:t>；</w:t>
            </w:r>
          </w:p>
          <w:p>
            <w:pPr>
              <w:spacing w:line="280" w:lineRule="exact"/>
              <w:rPr>
                <w:color w:val="000000"/>
              </w:rPr>
            </w:pPr>
            <w:r>
              <w:rPr>
                <w:color w:val="000000"/>
              </w:rPr>
              <w:t>4、及时进行著作权备案或登记，采取必要的技术手段防范非法复制、盗版等著作权侵权行为。</w:t>
            </w:r>
          </w:p>
        </w:tc>
        <w:tc>
          <w:tcPr>
            <w:tcW w:w="774"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黑体"/>
                <w:color w:val="000000"/>
              </w:rPr>
            </w:pPr>
          </w:p>
        </w:tc>
      </w:tr>
    </w:tbl>
    <w:p>
      <w:pPr>
        <w:spacing w:line="240" w:lineRule="exact"/>
        <w:rPr>
          <w:rFonts w:eastAsia="黑体"/>
          <w:b/>
          <w:color w:val="000000"/>
          <w:sz w:val="44"/>
          <w:szCs w:val="44"/>
        </w:rPr>
      </w:pPr>
    </w:p>
    <w:p>
      <w:pPr>
        <w:spacing w:line="300" w:lineRule="exact"/>
        <w:rPr>
          <w:rFonts w:hint="eastAsia" w:eastAsia="黑体"/>
          <w:color w:val="000000"/>
          <w:sz w:val="28"/>
          <w:szCs w:val="28"/>
        </w:rPr>
      </w:pPr>
      <w:r>
        <w:rPr>
          <w:rFonts w:hint="eastAsia" w:eastAsia="黑体"/>
          <w:color w:val="000000"/>
          <w:sz w:val="28"/>
          <w:szCs w:val="28"/>
        </w:rPr>
        <w:br w:type="page"/>
      </w:r>
    </w:p>
    <w:tbl>
      <w:tblPr>
        <w:tblStyle w:val="26"/>
        <w:tblW w:w="14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891"/>
        <w:gridCol w:w="2063"/>
        <w:gridCol w:w="787"/>
        <w:gridCol w:w="8269"/>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1459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eastAsia="黑体"/>
                <w:color w:val="000000"/>
                <w:sz w:val="28"/>
                <w:szCs w:val="28"/>
              </w:rPr>
            </w:pPr>
            <w:r>
              <w:rPr>
                <w:rFonts w:hint="eastAsia" w:eastAsia="黑体"/>
                <w:color w:val="000000"/>
                <w:sz w:val="28"/>
                <w:szCs w:val="28"/>
              </w:rPr>
              <w:t>第三项  逆向指标（-150分）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1459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Cs/>
                <w:color w:val="000000"/>
              </w:rPr>
            </w:pPr>
            <w:r>
              <w:rPr>
                <w:rFonts w:hint="eastAsia" w:eastAsia="黑体"/>
                <w:color w:val="000000"/>
                <w:sz w:val="28"/>
                <w:szCs w:val="28"/>
              </w:rPr>
              <w:t>创造、运用、保护和管理</w:t>
            </w:r>
            <w:r>
              <w:rPr>
                <w:rFonts w:eastAsia="黑体"/>
                <w:color w:val="000000"/>
                <w:sz w:val="28"/>
                <w:szCs w:val="28"/>
              </w:rPr>
              <w:t>（-</w:t>
            </w:r>
            <w:r>
              <w:rPr>
                <w:rFonts w:hint="eastAsia" w:eastAsia="黑体"/>
                <w:color w:val="000000"/>
                <w:sz w:val="28"/>
                <w:szCs w:val="28"/>
              </w:rPr>
              <w:t>150</w:t>
            </w:r>
            <w:r>
              <w:rPr>
                <w:rFonts w:eastAsia="黑体"/>
                <w:color w:val="00000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Cs/>
                <w:color w:val="000000"/>
              </w:rPr>
            </w:pPr>
            <w:r>
              <w:rPr>
                <w:rFonts w:eastAsia="黑体"/>
                <w:bCs/>
                <w:color w:val="000000"/>
              </w:rPr>
              <w:t>一级</w:t>
            </w:r>
          </w:p>
          <w:p>
            <w:pPr>
              <w:spacing w:line="300" w:lineRule="exact"/>
              <w:jc w:val="center"/>
              <w:rPr>
                <w:rFonts w:eastAsia="黑体"/>
                <w:color w:val="000000"/>
              </w:rPr>
            </w:pPr>
            <w:r>
              <w:rPr>
                <w:rFonts w:eastAsia="黑体"/>
                <w:bCs/>
                <w:color w:val="000000"/>
              </w:rPr>
              <w:t>指标</w:t>
            </w:r>
          </w:p>
        </w:tc>
        <w:tc>
          <w:tcPr>
            <w:tcW w:w="9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Cs/>
                <w:color w:val="000000"/>
              </w:rPr>
            </w:pPr>
            <w:r>
              <w:rPr>
                <w:rFonts w:eastAsia="黑体"/>
                <w:bCs/>
                <w:color w:val="000000"/>
              </w:rPr>
              <w:t>二级</w:t>
            </w:r>
          </w:p>
          <w:p>
            <w:pPr>
              <w:spacing w:line="300" w:lineRule="exact"/>
              <w:jc w:val="center"/>
              <w:rPr>
                <w:rFonts w:eastAsia="黑体"/>
                <w:color w:val="000000"/>
              </w:rPr>
            </w:pPr>
            <w:r>
              <w:rPr>
                <w:rFonts w:eastAsia="黑体"/>
                <w:bCs/>
                <w:color w:val="000000"/>
              </w:rPr>
              <w:t>指标</w:t>
            </w:r>
          </w:p>
        </w:tc>
        <w:tc>
          <w:tcPr>
            <w:tcW w:w="8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Cs/>
                <w:color w:val="000000"/>
              </w:rPr>
            </w:pPr>
            <w:r>
              <w:rPr>
                <w:rFonts w:eastAsia="黑体"/>
                <w:bCs/>
                <w:color w:val="000000"/>
              </w:rPr>
              <w:t>序号</w:t>
            </w:r>
          </w:p>
        </w:tc>
        <w:tc>
          <w:tcPr>
            <w:tcW w:w="20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黑体"/>
                <w:color w:val="000000"/>
                <w:lang w:eastAsia="zh-CN"/>
              </w:rPr>
            </w:pPr>
            <w:r>
              <w:rPr>
                <w:rFonts w:hint="eastAsia" w:eastAsia="黑体"/>
                <w:bCs/>
                <w:color w:val="000000"/>
                <w:lang w:val="en-US" w:eastAsia="zh-CN"/>
              </w:rPr>
              <w:t>考核内容</w:t>
            </w:r>
          </w:p>
        </w:tc>
        <w:tc>
          <w:tcPr>
            <w:tcW w:w="7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bCs/>
                <w:color w:val="000000"/>
              </w:rPr>
              <w:t>数值</w:t>
            </w:r>
          </w:p>
        </w:tc>
        <w:tc>
          <w:tcPr>
            <w:tcW w:w="82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color w:val="000000"/>
              </w:rPr>
              <w:t>指标说明</w:t>
            </w:r>
          </w:p>
        </w:tc>
        <w:tc>
          <w:tcPr>
            <w:tcW w:w="7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rPr>
            </w:pPr>
            <w:r>
              <w:rPr>
                <w:rFonts w:eastAsia="黑体"/>
                <w:bCs/>
                <w:color w:val="00000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eastAsia="黑体"/>
                <w:color w:val="000000"/>
              </w:rPr>
            </w:pPr>
            <w:r>
              <w:rPr>
                <w:rFonts w:eastAsia="黑体"/>
                <w:color w:val="000000"/>
              </w:rPr>
              <w:t>总体要求</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r>
              <w:rPr>
                <w:color w:val="000000"/>
                <w:szCs w:val="21"/>
              </w:rPr>
              <w:t>/</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r>
              <w:rPr>
                <w:color w:val="000000"/>
                <w:szCs w:val="21"/>
              </w:rPr>
              <w:t>1</w:t>
            </w:r>
          </w:p>
        </w:tc>
        <w:tc>
          <w:tcPr>
            <w:tcW w:w="2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color w:val="000000"/>
                <w:szCs w:val="21"/>
              </w:rPr>
            </w:pPr>
            <w:r>
              <w:rPr>
                <w:color w:val="000000"/>
                <w:szCs w:val="21"/>
              </w:rPr>
              <w:t>企业应按标准的要求建立知识产权管理体系，实施、运行并持续改进，保持其有效性，并形成文件</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r>
              <w:rPr>
                <w:color w:val="000000"/>
                <w:szCs w:val="21"/>
              </w:rPr>
              <w:t>-10</w:t>
            </w:r>
          </w:p>
        </w:tc>
        <w:tc>
          <w:tcPr>
            <w:tcW w:w="82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color w:val="000000"/>
                <w:szCs w:val="21"/>
              </w:rPr>
            </w:pPr>
            <w:r>
              <w:rPr>
                <w:color w:val="000000"/>
                <w:szCs w:val="21"/>
              </w:rPr>
              <w:t>知识产权体系运行以来（不满一年暂不考虑）知识产权</w:t>
            </w:r>
            <w:r>
              <w:rPr>
                <w:rFonts w:hint="eastAsia"/>
                <w:color w:val="000000"/>
                <w:szCs w:val="21"/>
              </w:rPr>
              <w:t>体系</w:t>
            </w:r>
            <w:r>
              <w:rPr>
                <w:color w:val="000000"/>
                <w:szCs w:val="21"/>
              </w:rPr>
              <w:t>文件未进行修订或未保留修订记录，-</w:t>
            </w:r>
            <w:r>
              <w:rPr>
                <w:rFonts w:hint="eastAsia"/>
                <w:color w:val="000000"/>
                <w:szCs w:val="21"/>
              </w:rPr>
              <w:t>10</w:t>
            </w:r>
            <w:r>
              <w:rPr>
                <w:color w:val="000000"/>
                <w:szCs w:val="21"/>
              </w:rPr>
              <w:t>分。</w:t>
            </w:r>
          </w:p>
        </w:tc>
        <w:tc>
          <w:tcPr>
            <w:tcW w:w="774"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tcBorders>
              <w:left w:val="single" w:color="auto" w:sz="4" w:space="0"/>
              <w:right w:val="single" w:color="auto" w:sz="4" w:space="0"/>
            </w:tcBorders>
            <w:vAlign w:val="center"/>
          </w:tcPr>
          <w:p>
            <w:pPr>
              <w:adjustRightInd w:val="0"/>
              <w:snapToGrid w:val="0"/>
              <w:spacing w:line="300" w:lineRule="exact"/>
              <w:jc w:val="center"/>
              <w:rPr>
                <w:rFonts w:eastAsia="黑体"/>
                <w:color w:val="000000"/>
              </w:rPr>
            </w:pPr>
            <w:r>
              <w:rPr>
                <w:rFonts w:hint="eastAsia" w:eastAsia="黑体"/>
                <w:color w:val="000000"/>
              </w:rPr>
              <w:t>知识产权方针</w:t>
            </w:r>
          </w:p>
        </w:tc>
        <w:tc>
          <w:tcPr>
            <w:tcW w:w="907" w:type="dxa"/>
            <w:tcBorders>
              <w:left w:val="single" w:color="auto" w:sz="4" w:space="0"/>
              <w:right w:val="single" w:color="auto" w:sz="4" w:space="0"/>
            </w:tcBorders>
            <w:vAlign w:val="center"/>
          </w:tcPr>
          <w:p>
            <w:pPr>
              <w:adjustRightInd w:val="0"/>
              <w:snapToGrid w:val="0"/>
              <w:spacing w:line="300" w:lineRule="exact"/>
              <w:jc w:val="center"/>
              <w:rPr>
                <w:color w:val="000000"/>
                <w:szCs w:val="21"/>
              </w:rPr>
            </w:pPr>
            <w:r>
              <w:rPr>
                <w:rFonts w:hint="eastAsia"/>
                <w:color w:val="000000"/>
                <w:szCs w:val="21"/>
              </w:rPr>
              <w:t>/</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r>
              <w:rPr>
                <w:color w:val="000000"/>
                <w:szCs w:val="21"/>
              </w:rPr>
              <w:t>2</w:t>
            </w:r>
          </w:p>
        </w:tc>
        <w:tc>
          <w:tcPr>
            <w:tcW w:w="2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color w:val="000000"/>
                <w:szCs w:val="21"/>
              </w:rPr>
            </w:pPr>
            <w:r>
              <w:rPr>
                <w:color w:val="000000"/>
                <w:szCs w:val="21"/>
              </w:rPr>
              <w:t>知识产权方针得到全体员工的理解</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r>
              <w:rPr>
                <w:color w:val="000000"/>
                <w:szCs w:val="21"/>
              </w:rPr>
              <w:t>-10</w:t>
            </w:r>
          </w:p>
        </w:tc>
        <w:tc>
          <w:tcPr>
            <w:tcW w:w="82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color w:val="000000"/>
                <w:szCs w:val="21"/>
              </w:rPr>
            </w:pPr>
            <w:r>
              <w:rPr>
                <w:color w:val="000000"/>
                <w:szCs w:val="21"/>
              </w:rPr>
              <w:t>未持续对知识产权方针进行宣贯（至少1次/年），-</w:t>
            </w:r>
            <w:r>
              <w:rPr>
                <w:rFonts w:hint="eastAsia"/>
                <w:color w:val="000000"/>
                <w:szCs w:val="21"/>
              </w:rPr>
              <w:t>10</w:t>
            </w:r>
            <w:r>
              <w:rPr>
                <w:color w:val="000000"/>
                <w:szCs w:val="21"/>
              </w:rPr>
              <w:t>分</w:t>
            </w:r>
            <w:r>
              <w:rPr>
                <w:rFonts w:hint="eastAsia"/>
                <w:color w:val="000000"/>
                <w:szCs w:val="21"/>
              </w:rPr>
              <w:t>。</w:t>
            </w:r>
          </w:p>
        </w:tc>
        <w:tc>
          <w:tcPr>
            <w:tcW w:w="774"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tcBorders>
              <w:left w:val="single" w:color="auto" w:sz="4" w:space="0"/>
              <w:right w:val="single" w:color="auto" w:sz="4" w:space="0"/>
            </w:tcBorders>
            <w:vAlign w:val="center"/>
          </w:tcPr>
          <w:p>
            <w:pPr>
              <w:adjustRightInd w:val="0"/>
              <w:snapToGrid w:val="0"/>
              <w:spacing w:line="300" w:lineRule="exact"/>
              <w:jc w:val="center"/>
              <w:rPr>
                <w:rFonts w:eastAsia="黑体"/>
                <w:color w:val="000000"/>
              </w:rPr>
            </w:pPr>
            <w:r>
              <w:rPr>
                <w:rFonts w:hint="eastAsia" w:eastAsia="黑体"/>
                <w:color w:val="000000"/>
              </w:rPr>
              <w:t>策划</w:t>
            </w:r>
          </w:p>
        </w:tc>
        <w:tc>
          <w:tcPr>
            <w:tcW w:w="907" w:type="dxa"/>
            <w:tcBorders>
              <w:left w:val="single" w:color="auto" w:sz="4" w:space="0"/>
              <w:right w:val="single" w:color="auto" w:sz="4" w:space="0"/>
            </w:tcBorders>
            <w:vAlign w:val="center"/>
          </w:tcPr>
          <w:p>
            <w:pPr>
              <w:adjustRightInd w:val="0"/>
              <w:snapToGrid w:val="0"/>
              <w:spacing w:line="300" w:lineRule="exact"/>
              <w:jc w:val="center"/>
              <w:rPr>
                <w:rFonts w:ascii="黑体" w:hAnsi="黑体" w:eastAsia="黑体"/>
                <w:color w:val="000000"/>
                <w:szCs w:val="21"/>
              </w:rPr>
            </w:pPr>
            <w:r>
              <w:rPr>
                <w:rFonts w:hint="eastAsia" w:ascii="黑体" w:hAnsi="黑体" w:eastAsia="黑体"/>
                <w:color w:val="000000"/>
                <w:szCs w:val="21"/>
              </w:rPr>
              <w:t>法律和其他要求</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r>
              <w:rPr>
                <w:color w:val="000000"/>
                <w:szCs w:val="21"/>
              </w:rPr>
              <w:t>3</w:t>
            </w:r>
          </w:p>
        </w:tc>
        <w:tc>
          <w:tcPr>
            <w:tcW w:w="2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color w:val="000000"/>
                <w:szCs w:val="21"/>
              </w:rPr>
            </w:pPr>
            <w:r>
              <w:rPr>
                <w:color w:val="000000"/>
                <w:szCs w:val="21"/>
              </w:rPr>
              <w:t>识别和获取适用的法律和其他要求，并建立获取渠道</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r>
              <w:rPr>
                <w:color w:val="000000"/>
                <w:szCs w:val="21"/>
              </w:rPr>
              <w:t>-10</w:t>
            </w:r>
          </w:p>
        </w:tc>
        <w:tc>
          <w:tcPr>
            <w:tcW w:w="82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color w:val="000000"/>
                <w:szCs w:val="21"/>
              </w:rPr>
            </w:pPr>
            <w:r>
              <w:rPr>
                <w:color w:val="000000"/>
                <w:szCs w:val="21"/>
              </w:rPr>
              <w:t>盲目的收集法律法规，未识别出与公司知识产权种类相匹配的法律法规，-</w:t>
            </w:r>
            <w:r>
              <w:rPr>
                <w:rFonts w:hint="eastAsia"/>
                <w:color w:val="000000"/>
                <w:szCs w:val="21"/>
              </w:rPr>
              <w:t>10</w:t>
            </w:r>
            <w:r>
              <w:rPr>
                <w:color w:val="000000"/>
                <w:szCs w:val="21"/>
              </w:rPr>
              <w:t>分</w:t>
            </w:r>
            <w:r>
              <w:rPr>
                <w:rFonts w:hint="eastAsia"/>
                <w:color w:val="000000"/>
                <w:szCs w:val="21"/>
              </w:rPr>
              <w:t>。</w:t>
            </w:r>
            <w:r>
              <w:rPr>
                <w:color w:val="000000"/>
                <w:szCs w:val="21"/>
              </w:rPr>
              <w:t>（备注：如企业只有专利和商标，却收集了软件著作权、集成电路布图设计的法律法规）</w:t>
            </w:r>
          </w:p>
        </w:tc>
        <w:tc>
          <w:tcPr>
            <w:tcW w:w="774"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tcBorders>
              <w:left w:val="single" w:color="auto" w:sz="4" w:space="0"/>
              <w:right w:val="single" w:color="auto" w:sz="4" w:space="0"/>
            </w:tcBorders>
            <w:vAlign w:val="center"/>
          </w:tcPr>
          <w:p>
            <w:pPr>
              <w:adjustRightInd w:val="0"/>
              <w:snapToGrid w:val="0"/>
              <w:spacing w:line="300" w:lineRule="exact"/>
              <w:jc w:val="center"/>
              <w:rPr>
                <w:rFonts w:eastAsia="黑体"/>
                <w:color w:val="000000"/>
              </w:rPr>
            </w:pPr>
            <w:r>
              <w:rPr>
                <w:rFonts w:hint="eastAsia" w:eastAsia="黑体"/>
                <w:color w:val="000000"/>
              </w:rPr>
              <w:t>管理评审</w:t>
            </w:r>
          </w:p>
        </w:tc>
        <w:tc>
          <w:tcPr>
            <w:tcW w:w="907" w:type="dxa"/>
            <w:tcBorders>
              <w:left w:val="single" w:color="auto" w:sz="4" w:space="0"/>
              <w:right w:val="single" w:color="auto" w:sz="4" w:space="0"/>
            </w:tcBorders>
            <w:vAlign w:val="center"/>
          </w:tcPr>
          <w:p>
            <w:pPr>
              <w:adjustRightInd w:val="0"/>
              <w:snapToGrid w:val="0"/>
              <w:spacing w:line="300" w:lineRule="exact"/>
              <w:jc w:val="center"/>
              <w:rPr>
                <w:rFonts w:ascii="黑体" w:hAnsi="黑体" w:eastAsia="黑体"/>
                <w:color w:val="000000"/>
              </w:rPr>
            </w:pPr>
            <w:r>
              <w:rPr>
                <w:rFonts w:hint="eastAsia" w:ascii="黑体" w:hAnsi="黑体" w:eastAsia="黑体"/>
                <w:color w:val="000000"/>
              </w:rPr>
              <w:t>评审</w:t>
            </w:r>
          </w:p>
          <w:p>
            <w:pPr>
              <w:adjustRightInd w:val="0"/>
              <w:snapToGrid w:val="0"/>
              <w:spacing w:line="300" w:lineRule="exact"/>
              <w:jc w:val="center"/>
              <w:rPr>
                <w:rFonts w:ascii="黑体" w:hAnsi="黑体" w:eastAsia="黑体"/>
                <w:color w:val="000000"/>
              </w:rPr>
            </w:pPr>
            <w:r>
              <w:rPr>
                <w:rFonts w:hint="eastAsia" w:ascii="黑体" w:hAnsi="黑体" w:eastAsia="黑体"/>
                <w:color w:val="000000"/>
              </w:rPr>
              <w:t>要求</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r>
              <w:rPr>
                <w:color w:val="000000"/>
                <w:szCs w:val="21"/>
              </w:rPr>
              <w:t>4</w:t>
            </w:r>
          </w:p>
        </w:tc>
        <w:tc>
          <w:tcPr>
            <w:tcW w:w="2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color w:val="000000"/>
                <w:szCs w:val="21"/>
              </w:rPr>
            </w:pPr>
            <w:r>
              <w:rPr>
                <w:color w:val="000000"/>
                <w:szCs w:val="21"/>
              </w:rPr>
              <w:t>最高管理者应定期评审知识产权管理体系的适宜性和有效性</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r>
              <w:rPr>
                <w:color w:val="000000"/>
                <w:szCs w:val="21"/>
              </w:rPr>
              <w:t>-</w:t>
            </w:r>
            <w:r>
              <w:rPr>
                <w:rFonts w:hint="eastAsia"/>
                <w:color w:val="000000"/>
                <w:szCs w:val="21"/>
              </w:rPr>
              <w:t>10</w:t>
            </w:r>
          </w:p>
        </w:tc>
        <w:tc>
          <w:tcPr>
            <w:tcW w:w="8269" w:type="dxa"/>
            <w:tcBorders>
              <w:top w:val="single" w:color="auto" w:sz="4" w:space="0"/>
              <w:left w:val="single" w:color="auto" w:sz="4" w:space="0"/>
              <w:bottom w:val="single" w:color="auto" w:sz="4" w:space="0"/>
              <w:right w:val="single" w:color="auto" w:sz="4" w:space="0"/>
            </w:tcBorders>
            <w:vAlign w:val="center"/>
          </w:tcPr>
          <w:p>
            <w:pPr>
              <w:pStyle w:val="91"/>
              <w:widowControl w:val="0"/>
              <w:numPr>
                <w:ilvl w:val="0"/>
                <w:numId w:val="7"/>
              </w:numPr>
              <w:adjustRightInd w:val="0"/>
              <w:snapToGrid w:val="0"/>
              <w:spacing w:line="300" w:lineRule="exact"/>
              <w:ind w:firstLineChars="0"/>
              <w:jc w:val="both"/>
              <w:rPr>
                <w:color w:val="000000"/>
                <w:kern w:val="2"/>
                <w:sz w:val="21"/>
                <w:szCs w:val="21"/>
              </w:rPr>
            </w:pPr>
            <w:r>
              <w:rPr>
                <w:color w:val="000000"/>
                <w:kern w:val="2"/>
                <w:sz w:val="21"/>
                <w:szCs w:val="21"/>
              </w:rPr>
              <w:t>最近一次管理评审和上一次管理评审间隔时间≤12个月；</w:t>
            </w:r>
          </w:p>
          <w:p>
            <w:pPr>
              <w:pStyle w:val="91"/>
              <w:widowControl w:val="0"/>
              <w:numPr>
                <w:ilvl w:val="0"/>
                <w:numId w:val="7"/>
              </w:numPr>
              <w:adjustRightInd w:val="0"/>
              <w:snapToGrid w:val="0"/>
              <w:spacing w:line="300" w:lineRule="exact"/>
              <w:ind w:firstLineChars="0"/>
              <w:jc w:val="both"/>
              <w:rPr>
                <w:color w:val="000000"/>
                <w:kern w:val="2"/>
                <w:sz w:val="21"/>
                <w:szCs w:val="21"/>
              </w:rPr>
            </w:pPr>
            <w:r>
              <w:rPr>
                <w:color w:val="000000"/>
                <w:kern w:val="2"/>
                <w:sz w:val="21"/>
                <w:szCs w:val="21"/>
              </w:rPr>
              <w:t>最高管理者主持管理评审或授权管理者代表</w:t>
            </w:r>
            <w:r>
              <w:rPr>
                <w:rFonts w:hint="eastAsia"/>
                <w:color w:val="000000"/>
                <w:kern w:val="2"/>
                <w:sz w:val="21"/>
                <w:szCs w:val="21"/>
              </w:rPr>
              <w:t>。</w:t>
            </w:r>
          </w:p>
          <w:p>
            <w:pPr>
              <w:adjustRightInd w:val="0"/>
              <w:snapToGrid w:val="0"/>
              <w:spacing w:line="300" w:lineRule="exact"/>
              <w:rPr>
                <w:color w:val="000000"/>
                <w:szCs w:val="21"/>
              </w:rPr>
            </w:pPr>
            <w:r>
              <w:rPr>
                <w:color w:val="000000"/>
                <w:szCs w:val="21"/>
              </w:rPr>
              <w:t>以上两项均未满足，-</w:t>
            </w:r>
            <w:r>
              <w:rPr>
                <w:rFonts w:hint="eastAsia"/>
                <w:color w:val="000000"/>
                <w:szCs w:val="21"/>
              </w:rPr>
              <w:t>10</w:t>
            </w:r>
            <w:r>
              <w:rPr>
                <w:color w:val="000000"/>
                <w:szCs w:val="21"/>
              </w:rPr>
              <w:t>分。</w:t>
            </w:r>
          </w:p>
        </w:tc>
        <w:tc>
          <w:tcPr>
            <w:tcW w:w="774"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tcBorders>
              <w:left w:val="single" w:color="auto" w:sz="4" w:space="0"/>
              <w:right w:val="single" w:color="auto" w:sz="4" w:space="0"/>
            </w:tcBorders>
            <w:vAlign w:val="center"/>
          </w:tcPr>
          <w:p>
            <w:pPr>
              <w:adjustRightInd w:val="0"/>
              <w:snapToGrid w:val="0"/>
              <w:spacing w:line="300" w:lineRule="exact"/>
              <w:rPr>
                <w:rFonts w:eastAsia="黑体"/>
                <w:color w:val="000000"/>
              </w:rPr>
            </w:pPr>
            <w:r>
              <w:rPr>
                <w:rFonts w:hint="eastAsia" w:eastAsia="黑体"/>
                <w:color w:val="000000"/>
              </w:rPr>
              <w:t>获取</w:t>
            </w:r>
          </w:p>
        </w:tc>
        <w:tc>
          <w:tcPr>
            <w:tcW w:w="907" w:type="dxa"/>
            <w:tcBorders>
              <w:left w:val="single" w:color="auto" w:sz="4" w:space="0"/>
              <w:right w:val="single" w:color="auto" w:sz="4" w:space="0"/>
            </w:tcBorders>
            <w:vAlign w:val="center"/>
          </w:tcPr>
          <w:p>
            <w:pPr>
              <w:adjustRightInd w:val="0"/>
              <w:snapToGrid w:val="0"/>
              <w:spacing w:line="300" w:lineRule="exact"/>
              <w:jc w:val="center"/>
              <w:rPr>
                <w:color w:val="000000"/>
                <w:szCs w:val="21"/>
              </w:rPr>
            </w:pPr>
            <w:r>
              <w:rPr>
                <w:rFonts w:hint="eastAsia"/>
                <w:color w:val="000000"/>
                <w:szCs w:val="21"/>
              </w:rPr>
              <w:t>/</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r>
              <w:rPr>
                <w:color w:val="000000"/>
                <w:szCs w:val="21"/>
              </w:rPr>
              <w:t>5</w:t>
            </w:r>
          </w:p>
        </w:tc>
        <w:tc>
          <w:tcPr>
            <w:tcW w:w="2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color w:val="000000"/>
                <w:szCs w:val="21"/>
              </w:rPr>
            </w:pPr>
            <w:r>
              <w:rPr>
                <w:color w:val="000000"/>
                <w:szCs w:val="21"/>
              </w:rPr>
              <w:t>保障发明创造人员的署名权</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r>
              <w:rPr>
                <w:color w:val="000000"/>
                <w:szCs w:val="21"/>
              </w:rPr>
              <w:t>-</w:t>
            </w:r>
            <w:r>
              <w:rPr>
                <w:rFonts w:hint="eastAsia"/>
                <w:color w:val="000000"/>
                <w:szCs w:val="21"/>
              </w:rPr>
              <w:t>10</w:t>
            </w:r>
          </w:p>
        </w:tc>
        <w:tc>
          <w:tcPr>
            <w:tcW w:w="82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color w:val="000000"/>
                <w:szCs w:val="21"/>
              </w:rPr>
            </w:pPr>
            <w:r>
              <w:rPr>
                <w:color w:val="000000"/>
                <w:szCs w:val="21"/>
              </w:rPr>
              <w:t>未保障发明创造人员的署名权，-</w:t>
            </w:r>
            <w:r>
              <w:rPr>
                <w:rFonts w:hint="eastAsia"/>
                <w:color w:val="000000"/>
                <w:szCs w:val="21"/>
              </w:rPr>
              <w:t>10</w:t>
            </w:r>
            <w:r>
              <w:rPr>
                <w:color w:val="000000"/>
                <w:szCs w:val="21"/>
              </w:rPr>
              <w:t>分。</w:t>
            </w:r>
          </w:p>
        </w:tc>
        <w:tc>
          <w:tcPr>
            <w:tcW w:w="774"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restart"/>
            <w:tcBorders>
              <w:left w:val="single" w:color="auto" w:sz="4" w:space="0"/>
              <w:right w:val="single" w:color="auto" w:sz="4" w:space="0"/>
            </w:tcBorders>
            <w:vAlign w:val="center"/>
          </w:tcPr>
          <w:p>
            <w:pPr>
              <w:adjustRightInd w:val="0"/>
              <w:snapToGrid w:val="0"/>
              <w:spacing w:line="300" w:lineRule="exact"/>
              <w:rPr>
                <w:rFonts w:eastAsia="黑体"/>
                <w:color w:val="000000"/>
              </w:rPr>
            </w:pPr>
            <w:r>
              <w:rPr>
                <w:rFonts w:hint="eastAsia" w:eastAsia="黑体"/>
                <w:color w:val="000000"/>
              </w:rPr>
              <w:t>维护</w:t>
            </w:r>
          </w:p>
        </w:tc>
        <w:tc>
          <w:tcPr>
            <w:tcW w:w="907" w:type="dxa"/>
            <w:vMerge w:val="restart"/>
            <w:tcBorders>
              <w:left w:val="single" w:color="auto" w:sz="4" w:space="0"/>
              <w:right w:val="single" w:color="auto" w:sz="4" w:space="0"/>
            </w:tcBorders>
            <w:vAlign w:val="center"/>
          </w:tcPr>
          <w:p>
            <w:pPr>
              <w:adjustRightInd w:val="0"/>
              <w:snapToGrid w:val="0"/>
              <w:spacing w:line="300" w:lineRule="exact"/>
              <w:jc w:val="center"/>
              <w:rPr>
                <w:color w:val="000000"/>
                <w:szCs w:val="21"/>
              </w:rPr>
            </w:pPr>
            <w:r>
              <w:rPr>
                <w:rFonts w:hint="eastAsia"/>
                <w:color w:val="000000"/>
                <w:szCs w:val="21"/>
              </w:rPr>
              <w:t>/</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r>
              <w:rPr>
                <w:color w:val="000000"/>
                <w:szCs w:val="21"/>
              </w:rPr>
              <w:t>6</w:t>
            </w:r>
          </w:p>
        </w:tc>
        <w:tc>
          <w:tcPr>
            <w:tcW w:w="2063"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rPr>
            </w:pPr>
            <w:r>
              <w:rPr>
                <w:color w:val="000000"/>
              </w:rPr>
              <w:t>知识产权权属变更</w:t>
            </w:r>
          </w:p>
        </w:tc>
        <w:tc>
          <w:tcPr>
            <w:tcW w:w="7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Cs w:val="21"/>
              </w:rPr>
            </w:pPr>
            <w:r>
              <w:rPr>
                <w:color w:val="000000"/>
                <w:szCs w:val="21"/>
              </w:rPr>
              <w:t>-</w:t>
            </w:r>
            <w:r>
              <w:rPr>
                <w:rFonts w:hint="eastAsia"/>
                <w:color w:val="000000"/>
                <w:szCs w:val="21"/>
              </w:rPr>
              <w:t>10</w:t>
            </w:r>
          </w:p>
        </w:tc>
        <w:tc>
          <w:tcPr>
            <w:tcW w:w="8269"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zCs w:val="21"/>
              </w:rPr>
            </w:pPr>
            <w:r>
              <w:rPr>
                <w:color w:val="000000"/>
                <w:szCs w:val="21"/>
              </w:rPr>
              <w:t>建立了知识产权权属变更的制度，发生了知识产权权属变更，但未严格按照制度执行形成评估记录，-</w:t>
            </w:r>
            <w:r>
              <w:rPr>
                <w:rFonts w:hint="eastAsia"/>
                <w:color w:val="000000"/>
                <w:szCs w:val="21"/>
              </w:rPr>
              <w:t>10</w:t>
            </w:r>
            <w:r>
              <w:rPr>
                <w:color w:val="000000"/>
                <w:szCs w:val="21"/>
              </w:rPr>
              <w:t>分</w:t>
            </w:r>
            <w:r>
              <w:rPr>
                <w:rFonts w:hint="eastAsia"/>
                <w:color w:val="000000"/>
                <w:szCs w:val="21"/>
              </w:rPr>
              <w:t>。</w:t>
            </w:r>
          </w:p>
        </w:tc>
        <w:tc>
          <w:tcPr>
            <w:tcW w:w="774"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adjustRightInd w:val="0"/>
              <w:snapToGrid w:val="0"/>
              <w:spacing w:line="300" w:lineRule="exact"/>
              <w:rPr>
                <w:rFonts w:eastAsia="黑体"/>
                <w:color w:val="000000"/>
                <w:sz w:val="32"/>
                <w:szCs w:val="32"/>
              </w:rPr>
            </w:pPr>
          </w:p>
        </w:tc>
        <w:tc>
          <w:tcPr>
            <w:tcW w:w="907" w:type="dxa"/>
            <w:vMerge w:val="continue"/>
            <w:tcBorders>
              <w:left w:val="single" w:color="auto" w:sz="4" w:space="0"/>
              <w:right w:val="single" w:color="auto" w:sz="4" w:space="0"/>
            </w:tcBorders>
            <w:vAlign w:val="center"/>
          </w:tcPr>
          <w:p>
            <w:pPr>
              <w:adjustRightInd w:val="0"/>
              <w:snapToGrid w:val="0"/>
              <w:spacing w:line="300" w:lineRule="exact"/>
              <w:rPr>
                <w:color w:val="000000"/>
                <w:szCs w:val="21"/>
              </w:rPr>
            </w:pP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r>
              <w:rPr>
                <w:color w:val="000000"/>
                <w:szCs w:val="21"/>
              </w:rPr>
              <w:t>7</w:t>
            </w:r>
          </w:p>
        </w:tc>
        <w:tc>
          <w:tcPr>
            <w:tcW w:w="2063"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rPr>
            </w:pPr>
            <w:r>
              <w:rPr>
                <w:color w:val="000000"/>
              </w:rPr>
              <w:t>知识产权权属放弃</w:t>
            </w:r>
          </w:p>
        </w:tc>
        <w:tc>
          <w:tcPr>
            <w:tcW w:w="7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Cs w:val="21"/>
              </w:rPr>
            </w:pPr>
            <w:r>
              <w:rPr>
                <w:color w:val="000000"/>
                <w:szCs w:val="21"/>
              </w:rPr>
              <w:t>-</w:t>
            </w:r>
            <w:r>
              <w:rPr>
                <w:rFonts w:hint="eastAsia"/>
                <w:color w:val="000000"/>
                <w:szCs w:val="21"/>
              </w:rPr>
              <w:t>10</w:t>
            </w:r>
          </w:p>
        </w:tc>
        <w:tc>
          <w:tcPr>
            <w:tcW w:w="8269"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hd w:val="clear" w:color="FFFFFF" w:fill="D9D9D9"/>
              </w:rPr>
            </w:pPr>
            <w:r>
              <w:rPr>
                <w:color w:val="000000"/>
                <w:szCs w:val="21"/>
              </w:rPr>
              <w:t>建立了知识产权权属放弃的制度，发生了知识产权权属放弃，但未严格按照制度执行形成评估记录，-</w:t>
            </w:r>
            <w:r>
              <w:rPr>
                <w:rFonts w:hint="eastAsia"/>
                <w:color w:val="000000"/>
                <w:szCs w:val="21"/>
              </w:rPr>
              <w:t>10</w:t>
            </w:r>
            <w:r>
              <w:rPr>
                <w:color w:val="000000"/>
                <w:szCs w:val="21"/>
              </w:rPr>
              <w:t>分</w:t>
            </w:r>
            <w:r>
              <w:rPr>
                <w:rFonts w:hint="eastAsia"/>
                <w:color w:val="000000"/>
                <w:szCs w:val="21"/>
              </w:rPr>
              <w:t>。</w:t>
            </w:r>
          </w:p>
        </w:tc>
        <w:tc>
          <w:tcPr>
            <w:tcW w:w="774"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restart"/>
            <w:tcBorders>
              <w:left w:val="single" w:color="auto" w:sz="4" w:space="0"/>
              <w:right w:val="single" w:color="auto" w:sz="4" w:space="0"/>
            </w:tcBorders>
            <w:vAlign w:val="center"/>
          </w:tcPr>
          <w:p>
            <w:pPr>
              <w:adjustRightInd w:val="0"/>
              <w:snapToGrid w:val="0"/>
              <w:spacing w:line="300" w:lineRule="exact"/>
              <w:rPr>
                <w:rFonts w:eastAsia="黑体"/>
                <w:color w:val="000000"/>
                <w:sz w:val="32"/>
                <w:szCs w:val="32"/>
              </w:rPr>
            </w:pPr>
            <w:r>
              <w:rPr>
                <w:rFonts w:hint="eastAsia" w:eastAsia="黑体"/>
                <w:color w:val="000000"/>
              </w:rPr>
              <w:t>运用</w:t>
            </w:r>
          </w:p>
        </w:tc>
        <w:tc>
          <w:tcPr>
            <w:tcW w:w="907" w:type="dxa"/>
            <w:tcBorders>
              <w:left w:val="single" w:color="auto" w:sz="4" w:space="0"/>
              <w:right w:val="single" w:color="auto" w:sz="4" w:space="0"/>
            </w:tcBorders>
            <w:vAlign w:val="center"/>
          </w:tcPr>
          <w:p>
            <w:pPr>
              <w:adjustRightInd w:val="0"/>
              <w:snapToGrid w:val="0"/>
              <w:spacing w:line="300" w:lineRule="exact"/>
              <w:jc w:val="center"/>
              <w:rPr>
                <w:color w:val="000000"/>
                <w:szCs w:val="21"/>
              </w:rPr>
            </w:pPr>
            <w:r>
              <w:rPr>
                <w:rFonts w:hint="eastAsia" w:ascii="黑体" w:hAnsi="黑体" w:eastAsia="黑体"/>
                <w:color w:val="000000"/>
                <w:szCs w:val="21"/>
              </w:rPr>
              <w:t>实施、许可和转让</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r>
              <w:rPr>
                <w:rFonts w:hint="eastAsia"/>
                <w:color w:val="000000"/>
                <w:szCs w:val="21"/>
              </w:rPr>
              <w:t>8</w:t>
            </w:r>
          </w:p>
        </w:tc>
        <w:tc>
          <w:tcPr>
            <w:tcW w:w="2063"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rPr>
            </w:pPr>
            <w:r>
              <w:rPr>
                <w:rFonts w:hint="eastAsia"/>
                <w:color w:val="000000"/>
              </w:rPr>
              <w:t>知识产权实施、许可或转让前，应分别制定调查方案，并进行评估</w:t>
            </w:r>
          </w:p>
        </w:tc>
        <w:tc>
          <w:tcPr>
            <w:tcW w:w="7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Cs w:val="21"/>
              </w:rPr>
            </w:pPr>
            <w:r>
              <w:rPr>
                <w:color w:val="000000"/>
                <w:szCs w:val="21"/>
              </w:rPr>
              <w:t>-</w:t>
            </w:r>
            <w:r>
              <w:rPr>
                <w:rFonts w:hint="eastAsia"/>
                <w:color w:val="000000"/>
                <w:szCs w:val="21"/>
              </w:rPr>
              <w:t>10</w:t>
            </w:r>
          </w:p>
        </w:tc>
        <w:tc>
          <w:tcPr>
            <w:tcW w:w="8269"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zCs w:val="21"/>
              </w:rPr>
            </w:pPr>
            <w:r>
              <w:rPr>
                <w:rFonts w:hint="eastAsia" w:ascii="Calibri" w:hAnsi="Calibri"/>
                <w:color w:val="000000"/>
                <w:szCs w:val="21"/>
              </w:rPr>
              <w:t>在实施、许可或转让前未进行评估</w:t>
            </w:r>
            <w:r>
              <w:rPr>
                <w:color w:val="000000"/>
                <w:szCs w:val="21"/>
              </w:rPr>
              <w:t>，-</w:t>
            </w:r>
            <w:r>
              <w:rPr>
                <w:rFonts w:hint="eastAsia"/>
                <w:color w:val="000000"/>
                <w:szCs w:val="21"/>
              </w:rPr>
              <w:t>10</w:t>
            </w:r>
            <w:r>
              <w:rPr>
                <w:color w:val="000000"/>
                <w:szCs w:val="21"/>
              </w:rPr>
              <w:t>分</w:t>
            </w:r>
            <w:r>
              <w:rPr>
                <w:rFonts w:hint="eastAsia"/>
                <w:color w:val="000000"/>
                <w:szCs w:val="21"/>
              </w:rPr>
              <w:t>。</w:t>
            </w:r>
          </w:p>
        </w:tc>
        <w:tc>
          <w:tcPr>
            <w:tcW w:w="774"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adjustRightInd w:val="0"/>
              <w:snapToGrid w:val="0"/>
              <w:spacing w:line="300" w:lineRule="exact"/>
              <w:rPr>
                <w:rFonts w:eastAsia="黑体"/>
                <w:color w:val="000000"/>
              </w:rPr>
            </w:pPr>
          </w:p>
        </w:tc>
        <w:tc>
          <w:tcPr>
            <w:tcW w:w="907" w:type="dxa"/>
            <w:tcBorders>
              <w:left w:val="single" w:color="auto" w:sz="4" w:space="0"/>
              <w:right w:val="single" w:color="auto" w:sz="4" w:space="0"/>
            </w:tcBorders>
            <w:vAlign w:val="center"/>
          </w:tcPr>
          <w:p>
            <w:pPr>
              <w:adjustRightInd w:val="0"/>
              <w:snapToGrid w:val="0"/>
              <w:spacing w:line="300" w:lineRule="exact"/>
              <w:jc w:val="center"/>
              <w:rPr>
                <w:color w:val="000000"/>
                <w:szCs w:val="21"/>
              </w:rPr>
            </w:pPr>
            <w:r>
              <w:rPr>
                <w:rFonts w:hint="eastAsia" w:ascii="黑体" w:hAnsi="黑体" w:eastAsia="黑体"/>
                <w:color w:val="000000"/>
              </w:rPr>
              <w:t>投融资</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r>
              <w:rPr>
                <w:rFonts w:hint="eastAsia"/>
                <w:color w:val="000000"/>
                <w:szCs w:val="21"/>
              </w:rPr>
              <w:t>9</w:t>
            </w:r>
          </w:p>
        </w:tc>
        <w:tc>
          <w:tcPr>
            <w:tcW w:w="2063"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rPr>
            </w:pPr>
            <w:r>
              <w:rPr>
                <w:rFonts w:hint="eastAsia"/>
                <w:color w:val="000000"/>
                <w:szCs w:val="21"/>
              </w:rPr>
              <w:t>投融资活动前，应对相关知识产权开展尽职调查，进行风险和价值评估。在境外投资前，应针对目的地的知识产权法律、政策及其执行情况，进行风险分析</w:t>
            </w:r>
          </w:p>
        </w:tc>
        <w:tc>
          <w:tcPr>
            <w:tcW w:w="7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Cs w:val="21"/>
              </w:rPr>
            </w:pPr>
            <w:r>
              <w:rPr>
                <w:color w:val="000000"/>
                <w:szCs w:val="21"/>
              </w:rPr>
              <w:t>-</w:t>
            </w:r>
            <w:r>
              <w:rPr>
                <w:rFonts w:hint="eastAsia"/>
                <w:color w:val="000000"/>
                <w:szCs w:val="21"/>
              </w:rPr>
              <w:t>10</w:t>
            </w:r>
          </w:p>
        </w:tc>
        <w:tc>
          <w:tcPr>
            <w:tcW w:w="8269"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zCs w:val="21"/>
              </w:rPr>
            </w:pPr>
            <w:r>
              <w:rPr>
                <w:rFonts w:hint="eastAsia" w:ascii="Calibri" w:hAnsi="Calibri"/>
                <w:color w:val="000000"/>
                <w:szCs w:val="21"/>
              </w:rPr>
              <w:t>在投融资或境外投资前，未做尽职调查、风险或价值评估</w:t>
            </w:r>
            <w:r>
              <w:rPr>
                <w:color w:val="000000"/>
                <w:szCs w:val="21"/>
              </w:rPr>
              <w:t>，-</w:t>
            </w:r>
            <w:r>
              <w:rPr>
                <w:rFonts w:hint="eastAsia"/>
                <w:color w:val="000000"/>
                <w:szCs w:val="21"/>
              </w:rPr>
              <w:t>10</w:t>
            </w:r>
            <w:r>
              <w:rPr>
                <w:color w:val="000000"/>
                <w:szCs w:val="21"/>
              </w:rPr>
              <w:t>分</w:t>
            </w:r>
            <w:r>
              <w:rPr>
                <w:rFonts w:hint="eastAsia"/>
                <w:color w:val="000000"/>
                <w:szCs w:val="21"/>
              </w:rPr>
              <w:t>。</w:t>
            </w:r>
          </w:p>
        </w:tc>
        <w:tc>
          <w:tcPr>
            <w:tcW w:w="774"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adjustRightInd w:val="0"/>
              <w:snapToGrid w:val="0"/>
              <w:spacing w:line="300" w:lineRule="exact"/>
              <w:rPr>
                <w:rFonts w:eastAsia="黑体"/>
                <w:color w:val="000000"/>
              </w:rPr>
            </w:pPr>
          </w:p>
        </w:tc>
        <w:tc>
          <w:tcPr>
            <w:tcW w:w="907" w:type="dxa"/>
            <w:vMerge w:val="restart"/>
            <w:tcBorders>
              <w:left w:val="single" w:color="auto" w:sz="4" w:space="0"/>
              <w:right w:val="single" w:color="auto" w:sz="4" w:space="0"/>
            </w:tcBorders>
            <w:vAlign w:val="center"/>
          </w:tcPr>
          <w:p>
            <w:pPr>
              <w:adjustRightInd w:val="0"/>
              <w:snapToGrid w:val="0"/>
              <w:spacing w:line="300" w:lineRule="exact"/>
              <w:jc w:val="center"/>
              <w:rPr>
                <w:rFonts w:ascii="黑体" w:hAnsi="黑体" w:eastAsia="黑体"/>
                <w:color w:val="000000"/>
              </w:rPr>
            </w:pPr>
            <w:r>
              <w:rPr>
                <w:rFonts w:hint="eastAsia" w:ascii="黑体" w:hAnsi="黑体" w:eastAsia="黑体"/>
                <w:color w:val="000000"/>
              </w:rPr>
              <w:t>企业</w:t>
            </w:r>
          </w:p>
          <w:p>
            <w:pPr>
              <w:adjustRightInd w:val="0"/>
              <w:snapToGrid w:val="0"/>
              <w:spacing w:line="300" w:lineRule="exact"/>
              <w:jc w:val="center"/>
              <w:rPr>
                <w:color w:val="000000"/>
                <w:szCs w:val="21"/>
              </w:rPr>
            </w:pPr>
            <w:r>
              <w:rPr>
                <w:rFonts w:hint="eastAsia" w:ascii="黑体" w:hAnsi="黑体" w:eastAsia="黑体"/>
                <w:color w:val="000000"/>
              </w:rPr>
              <w:t>重组</w:t>
            </w:r>
          </w:p>
        </w:tc>
        <w:tc>
          <w:tcPr>
            <w:tcW w:w="891"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color w:val="000000"/>
                <w:szCs w:val="21"/>
              </w:rPr>
            </w:pPr>
            <w:r>
              <w:rPr>
                <w:rFonts w:hint="eastAsia"/>
                <w:color w:val="000000"/>
                <w:szCs w:val="21"/>
              </w:rPr>
              <w:t>10</w:t>
            </w:r>
          </w:p>
        </w:tc>
        <w:tc>
          <w:tcPr>
            <w:tcW w:w="2063"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rPr>
            </w:pPr>
            <w:r>
              <w:rPr>
                <w:rFonts w:hint="eastAsia"/>
                <w:color w:val="000000"/>
              </w:rPr>
              <w:t>企业合并或并购前，</w:t>
            </w:r>
            <w:r>
              <w:rPr>
                <w:rFonts w:hint="eastAsia"/>
                <w:color w:val="000000"/>
                <w:szCs w:val="21"/>
              </w:rPr>
              <w:t>应开展知识产权尽职调查</w:t>
            </w:r>
            <w:r>
              <w:rPr>
                <w:rFonts w:hint="eastAsia"/>
                <w:color w:val="000000"/>
              </w:rPr>
              <w:t>，根据合并与并购的目的设定对目标企业知识产权状况的调查内容；有条件的企业可进行知识产权评估</w:t>
            </w:r>
          </w:p>
        </w:tc>
        <w:tc>
          <w:tcPr>
            <w:tcW w:w="787" w:type="dxa"/>
            <w:vMerge w:val="restart"/>
            <w:tcBorders>
              <w:top w:val="single" w:color="auto" w:sz="4" w:space="0"/>
              <w:left w:val="single" w:color="auto" w:sz="4" w:space="0"/>
              <w:right w:val="single" w:color="auto" w:sz="4" w:space="0"/>
            </w:tcBorders>
            <w:vAlign w:val="center"/>
          </w:tcPr>
          <w:p>
            <w:pPr>
              <w:spacing w:line="300" w:lineRule="exact"/>
              <w:jc w:val="center"/>
              <w:rPr>
                <w:color w:val="000000"/>
                <w:szCs w:val="21"/>
              </w:rPr>
            </w:pPr>
            <w:r>
              <w:rPr>
                <w:color w:val="000000"/>
                <w:szCs w:val="21"/>
              </w:rPr>
              <w:t>-</w:t>
            </w:r>
            <w:r>
              <w:rPr>
                <w:rFonts w:hint="eastAsia"/>
                <w:color w:val="000000"/>
                <w:szCs w:val="21"/>
              </w:rPr>
              <w:t>10</w:t>
            </w:r>
          </w:p>
        </w:tc>
        <w:tc>
          <w:tcPr>
            <w:tcW w:w="8269" w:type="dxa"/>
            <w:vMerge w:val="restart"/>
            <w:tcBorders>
              <w:top w:val="single" w:color="auto" w:sz="4" w:space="0"/>
              <w:left w:val="single" w:color="auto" w:sz="4" w:space="0"/>
              <w:right w:val="single" w:color="auto" w:sz="4" w:space="0"/>
            </w:tcBorders>
            <w:vAlign w:val="center"/>
          </w:tcPr>
          <w:p>
            <w:pPr>
              <w:spacing w:line="300" w:lineRule="exact"/>
              <w:rPr>
                <w:color w:val="000000"/>
                <w:szCs w:val="21"/>
              </w:rPr>
            </w:pPr>
            <w:r>
              <w:rPr>
                <w:rFonts w:hint="eastAsia" w:ascii="Calibri" w:hAnsi="Calibri"/>
                <w:color w:val="000000"/>
                <w:szCs w:val="21"/>
              </w:rPr>
              <w:t>企业重组前未开展尽职调查或评估</w:t>
            </w:r>
            <w:r>
              <w:rPr>
                <w:color w:val="000000"/>
                <w:szCs w:val="21"/>
              </w:rPr>
              <w:t>，-</w:t>
            </w:r>
            <w:r>
              <w:rPr>
                <w:rFonts w:hint="eastAsia"/>
                <w:color w:val="000000"/>
                <w:szCs w:val="21"/>
              </w:rPr>
              <w:t>10</w:t>
            </w:r>
            <w:r>
              <w:rPr>
                <w:color w:val="000000"/>
                <w:szCs w:val="21"/>
              </w:rPr>
              <w:t>分</w:t>
            </w:r>
            <w:r>
              <w:rPr>
                <w:rFonts w:hint="eastAsia"/>
                <w:color w:val="000000"/>
                <w:szCs w:val="21"/>
              </w:rPr>
              <w:t>。</w:t>
            </w:r>
          </w:p>
        </w:tc>
        <w:tc>
          <w:tcPr>
            <w:tcW w:w="774" w:type="dxa"/>
            <w:vMerge w:val="restart"/>
            <w:tcBorders>
              <w:top w:val="single" w:color="auto" w:sz="4" w:space="0"/>
              <w:left w:val="single" w:color="auto" w:sz="4" w:space="0"/>
              <w:right w:val="single" w:color="auto" w:sz="4" w:space="0"/>
            </w:tcBorders>
            <w:vAlign w:val="center"/>
          </w:tcPr>
          <w:p>
            <w:pPr>
              <w:spacing w:line="3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vMerge w:val="continue"/>
            <w:tcBorders>
              <w:left w:val="single" w:color="auto" w:sz="4" w:space="0"/>
              <w:right w:val="single" w:color="auto" w:sz="4" w:space="0"/>
            </w:tcBorders>
            <w:vAlign w:val="center"/>
          </w:tcPr>
          <w:p>
            <w:pPr>
              <w:adjustRightInd w:val="0"/>
              <w:snapToGrid w:val="0"/>
              <w:spacing w:line="300" w:lineRule="exact"/>
              <w:rPr>
                <w:rFonts w:eastAsia="黑体"/>
                <w:color w:val="000000"/>
              </w:rPr>
            </w:pPr>
          </w:p>
        </w:tc>
        <w:tc>
          <w:tcPr>
            <w:tcW w:w="907" w:type="dxa"/>
            <w:vMerge w:val="continue"/>
            <w:tcBorders>
              <w:left w:val="single" w:color="auto" w:sz="4" w:space="0"/>
              <w:right w:val="single" w:color="auto" w:sz="4" w:space="0"/>
            </w:tcBorders>
            <w:vAlign w:val="center"/>
          </w:tcPr>
          <w:p>
            <w:pPr>
              <w:adjustRightInd w:val="0"/>
              <w:snapToGrid w:val="0"/>
              <w:spacing w:line="300" w:lineRule="exact"/>
              <w:jc w:val="center"/>
              <w:rPr>
                <w:rFonts w:ascii="黑体" w:hAnsi="黑体" w:eastAsia="黑体"/>
                <w:color w:val="000000"/>
              </w:rPr>
            </w:pPr>
          </w:p>
        </w:tc>
        <w:tc>
          <w:tcPr>
            <w:tcW w:w="891" w:type="dxa"/>
            <w:vMerge w:val="continue"/>
            <w:tcBorders>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p>
        </w:tc>
        <w:tc>
          <w:tcPr>
            <w:tcW w:w="2063"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rPr>
            </w:pPr>
            <w:r>
              <w:rPr>
                <w:rFonts w:hint="eastAsia"/>
                <w:color w:val="000000"/>
              </w:rPr>
              <w:t>企业出售或剥离资产前，应对相关知识产权开展调查和评估，分析出售或剥离的知识产权对本企业未来竞争力的影响</w:t>
            </w:r>
          </w:p>
        </w:tc>
        <w:tc>
          <w:tcPr>
            <w:tcW w:w="787" w:type="dxa"/>
            <w:vMerge w:val="continue"/>
            <w:tcBorders>
              <w:left w:val="single" w:color="auto" w:sz="4" w:space="0"/>
              <w:bottom w:val="single" w:color="auto" w:sz="4" w:space="0"/>
              <w:right w:val="single" w:color="auto" w:sz="4" w:space="0"/>
            </w:tcBorders>
            <w:vAlign w:val="center"/>
          </w:tcPr>
          <w:p>
            <w:pPr>
              <w:spacing w:line="300" w:lineRule="exact"/>
              <w:jc w:val="center"/>
              <w:rPr>
                <w:color w:val="000000"/>
                <w:szCs w:val="21"/>
              </w:rPr>
            </w:pPr>
          </w:p>
        </w:tc>
        <w:tc>
          <w:tcPr>
            <w:tcW w:w="8269" w:type="dxa"/>
            <w:vMerge w:val="continue"/>
            <w:tcBorders>
              <w:left w:val="single" w:color="auto" w:sz="4" w:space="0"/>
              <w:bottom w:val="single" w:color="auto" w:sz="4" w:space="0"/>
              <w:right w:val="single" w:color="auto" w:sz="4" w:space="0"/>
            </w:tcBorders>
            <w:vAlign w:val="center"/>
          </w:tcPr>
          <w:p>
            <w:pPr>
              <w:spacing w:line="300" w:lineRule="exact"/>
              <w:rPr>
                <w:color w:val="000000"/>
                <w:szCs w:val="21"/>
              </w:rPr>
            </w:pPr>
          </w:p>
        </w:tc>
        <w:tc>
          <w:tcPr>
            <w:tcW w:w="774" w:type="dxa"/>
            <w:vMerge w:val="continue"/>
            <w:tcBorders>
              <w:left w:val="single" w:color="auto" w:sz="4" w:space="0"/>
              <w:bottom w:val="single" w:color="auto" w:sz="4" w:space="0"/>
              <w:right w:val="single" w:color="auto" w:sz="4" w:space="0"/>
            </w:tcBorders>
            <w:vAlign w:val="center"/>
          </w:tcPr>
          <w:p>
            <w:pPr>
              <w:spacing w:line="3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tcBorders>
              <w:left w:val="single" w:color="auto" w:sz="4" w:space="0"/>
              <w:right w:val="single" w:color="auto" w:sz="4" w:space="0"/>
            </w:tcBorders>
            <w:vAlign w:val="center"/>
          </w:tcPr>
          <w:p>
            <w:pPr>
              <w:adjustRightInd w:val="0"/>
              <w:snapToGrid w:val="0"/>
              <w:spacing w:line="300" w:lineRule="exact"/>
              <w:jc w:val="center"/>
              <w:rPr>
                <w:rFonts w:ascii="黑体" w:hAnsi="黑体" w:eastAsia="黑体"/>
                <w:color w:val="000000"/>
              </w:rPr>
            </w:pPr>
            <w:r>
              <w:rPr>
                <w:rFonts w:hint="eastAsia" w:ascii="黑体" w:hAnsi="黑体" w:eastAsia="黑体"/>
                <w:color w:val="000000"/>
              </w:rPr>
              <w:t>保护</w:t>
            </w:r>
          </w:p>
        </w:tc>
        <w:tc>
          <w:tcPr>
            <w:tcW w:w="907" w:type="dxa"/>
            <w:tcBorders>
              <w:left w:val="single" w:color="auto" w:sz="4" w:space="0"/>
              <w:right w:val="single" w:color="auto" w:sz="4" w:space="0"/>
            </w:tcBorders>
            <w:vAlign w:val="center"/>
          </w:tcPr>
          <w:p>
            <w:pPr>
              <w:adjustRightInd w:val="0"/>
              <w:snapToGrid w:val="0"/>
              <w:spacing w:line="300" w:lineRule="exact"/>
              <w:jc w:val="center"/>
              <w:rPr>
                <w:rFonts w:ascii="黑体" w:hAnsi="黑体" w:eastAsia="黑体"/>
                <w:color w:val="000000"/>
              </w:rPr>
            </w:pPr>
            <w:r>
              <w:rPr>
                <w:rFonts w:hint="eastAsia" w:ascii="黑体" w:hAnsi="黑体" w:eastAsia="黑体"/>
                <w:color w:val="000000"/>
              </w:rPr>
              <w:t>争议</w:t>
            </w:r>
          </w:p>
          <w:p>
            <w:pPr>
              <w:adjustRightInd w:val="0"/>
              <w:snapToGrid w:val="0"/>
              <w:spacing w:line="300" w:lineRule="exact"/>
              <w:jc w:val="center"/>
              <w:rPr>
                <w:rFonts w:ascii="黑体" w:hAnsi="黑体" w:eastAsia="黑体"/>
                <w:color w:val="000000"/>
              </w:rPr>
            </w:pPr>
            <w:r>
              <w:rPr>
                <w:rFonts w:hint="eastAsia" w:ascii="黑体" w:hAnsi="黑体" w:eastAsia="黑体"/>
                <w:color w:val="000000"/>
              </w:rPr>
              <w:t>处理</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r>
              <w:rPr>
                <w:rFonts w:hint="eastAsia"/>
                <w:color w:val="000000"/>
                <w:szCs w:val="21"/>
              </w:rPr>
              <w:t>13</w:t>
            </w:r>
          </w:p>
        </w:tc>
        <w:tc>
          <w:tcPr>
            <w:tcW w:w="2063"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rPr>
            </w:pPr>
            <w:r>
              <w:rPr>
                <w:color w:val="000000"/>
              </w:rPr>
              <w:t>在处理知识产权纠纷时，评估通过诉讼、仲裁、和解等不同处理方式对企业的影响，选取适宜的争议解决方式。</w:t>
            </w:r>
          </w:p>
        </w:tc>
        <w:tc>
          <w:tcPr>
            <w:tcW w:w="7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Cs w:val="21"/>
              </w:rPr>
            </w:pPr>
            <w:r>
              <w:rPr>
                <w:color w:val="000000"/>
                <w:szCs w:val="21"/>
              </w:rPr>
              <w:t>-10</w:t>
            </w:r>
          </w:p>
        </w:tc>
        <w:tc>
          <w:tcPr>
            <w:tcW w:w="8269"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hd w:val="clear" w:color="FFFFFF" w:fill="D9D9D9"/>
              </w:rPr>
            </w:pPr>
            <w:r>
              <w:rPr>
                <w:rFonts w:hint="eastAsia"/>
                <w:color w:val="000000"/>
              </w:rPr>
              <w:t>是否因知识产权纠纷处理程序以外的程序失控造成被投诉侵权</w:t>
            </w:r>
            <w:r>
              <w:rPr>
                <w:color w:val="000000"/>
                <w:szCs w:val="21"/>
              </w:rPr>
              <w:t>，-</w:t>
            </w:r>
            <w:r>
              <w:rPr>
                <w:rFonts w:hint="eastAsia"/>
                <w:color w:val="000000"/>
                <w:szCs w:val="21"/>
              </w:rPr>
              <w:t>10</w:t>
            </w:r>
            <w:r>
              <w:rPr>
                <w:color w:val="000000"/>
                <w:szCs w:val="21"/>
              </w:rPr>
              <w:t>分</w:t>
            </w:r>
            <w:r>
              <w:rPr>
                <w:rFonts w:hint="eastAsia"/>
                <w:color w:val="000000"/>
                <w:szCs w:val="21"/>
              </w:rPr>
              <w:t>。</w:t>
            </w:r>
          </w:p>
        </w:tc>
        <w:tc>
          <w:tcPr>
            <w:tcW w:w="774"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tcBorders>
              <w:left w:val="single" w:color="auto" w:sz="4" w:space="0"/>
              <w:right w:val="single" w:color="auto" w:sz="4" w:space="0"/>
            </w:tcBorders>
            <w:vAlign w:val="center"/>
          </w:tcPr>
          <w:p>
            <w:pPr>
              <w:adjustRightInd w:val="0"/>
              <w:snapToGrid w:val="0"/>
              <w:spacing w:line="300" w:lineRule="exact"/>
              <w:jc w:val="center"/>
              <w:rPr>
                <w:rFonts w:eastAsia="黑体"/>
                <w:color w:val="000000"/>
              </w:rPr>
            </w:pPr>
            <w:r>
              <w:rPr>
                <w:rFonts w:hint="eastAsia" w:eastAsia="黑体"/>
                <w:color w:val="000000"/>
              </w:rPr>
              <w:t>合同管理</w:t>
            </w:r>
          </w:p>
        </w:tc>
        <w:tc>
          <w:tcPr>
            <w:tcW w:w="907" w:type="dxa"/>
            <w:tcBorders>
              <w:left w:val="single" w:color="auto" w:sz="4" w:space="0"/>
              <w:right w:val="single" w:color="auto" w:sz="4" w:space="0"/>
            </w:tcBorders>
            <w:vAlign w:val="center"/>
          </w:tcPr>
          <w:p>
            <w:pPr>
              <w:adjustRightInd w:val="0"/>
              <w:snapToGrid w:val="0"/>
              <w:spacing w:line="300" w:lineRule="exact"/>
              <w:jc w:val="center"/>
              <w:rPr>
                <w:color w:val="000000"/>
                <w:szCs w:val="21"/>
              </w:rPr>
            </w:pPr>
            <w:r>
              <w:rPr>
                <w:rFonts w:hint="eastAsia"/>
                <w:color w:val="000000"/>
                <w:szCs w:val="21"/>
              </w:rPr>
              <w:t>/</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r>
              <w:rPr>
                <w:rFonts w:hint="eastAsia"/>
                <w:color w:val="000000"/>
                <w:szCs w:val="21"/>
              </w:rPr>
              <w:t>14</w:t>
            </w:r>
          </w:p>
        </w:tc>
        <w:tc>
          <w:tcPr>
            <w:tcW w:w="2063"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rPr>
            </w:pPr>
            <w:r>
              <w:rPr>
                <w:color w:val="000000"/>
              </w:rPr>
              <w:t>对检索与分析、预警、申请、诉讼、侵权调查与鉴定、管理咨询等知识产权对外委托业务应签订书面合同，并约定知识产权权属、保密等内容；</w:t>
            </w:r>
          </w:p>
        </w:tc>
        <w:tc>
          <w:tcPr>
            <w:tcW w:w="7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Cs w:val="21"/>
              </w:rPr>
            </w:pPr>
            <w:r>
              <w:rPr>
                <w:color w:val="000000"/>
                <w:szCs w:val="21"/>
              </w:rPr>
              <w:t>-</w:t>
            </w:r>
            <w:r>
              <w:rPr>
                <w:rFonts w:hint="eastAsia"/>
                <w:color w:val="000000"/>
                <w:szCs w:val="21"/>
              </w:rPr>
              <w:t>10</w:t>
            </w:r>
          </w:p>
        </w:tc>
        <w:tc>
          <w:tcPr>
            <w:tcW w:w="8269"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zCs w:val="21"/>
              </w:rPr>
            </w:pPr>
            <w:r>
              <w:rPr>
                <w:color w:val="000000"/>
                <w:szCs w:val="21"/>
              </w:rPr>
              <w:t>有专利、商标代理等知识产权委托业务，合同中未约定知识产权权属、保密条款，-</w:t>
            </w:r>
            <w:r>
              <w:rPr>
                <w:rFonts w:hint="eastAsia"/>
                <w:color w:val="000000"/>
                <w:szCs w:val="21"/>
              </w:rPr>
              <w:t>10</w:t>
            </w:r>
            <w:r>
              <w:rPr>
                <w:color w:val="000000"/>
                <w:szCs w:val="21"/>
              </w:rPr>
              <w:t>分；</w:t>
            </w:r>
          </w:p>
          <w:p>
            <w:pPr>
              <w:spacing w:line="300" w:lineRule="exact"/>
              <w:rPr>
                <w:color w:val="000000"/>
                <w:shd w:val="clear" w:color="FFFFFF" w:fill="D9D9D9"/>
              </w:rPr>
            </w:pPr>
            <w:r>
              <w:rPr>
                <w:color w:val="000000"/>
                <w:szCs w:val="21"/>
              </w:rPr>
              <w:t>有专利、商标代理等知识产权委托业务，合同中知识产权权属、保密条款有缺失，-</w:t>
            </w:r>
            <w:r>
              <w:rPr>
                <w:rFonts w:hint="eastAsia"/>
                <w:color w:val="000000"/>
                <w:szCs w:val="21"/>
              </w:rPr>
              <w:t>5</w:t>
            </w:r>
            <w:r>
              <w:rPr>
                <w:color w:val="000000"/>
                <w:szCs w:val="21"/>
              </w:rPr>
              <w:t>分。</w:t>
            </w:r>
          </w:p>
        </w:tc>
        <w:tc>
          <w:tcPr>
            <w:tcW w:w="774"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tcBorders>
              <w:left w:val="single" w:color="auto" w:sz="4" w:space="0"/>
              <w:right w:val="single" w:color="auto" w:sz="4" w:space="0"/>
            </w:tcBorders>
            <w:vAlign w:val="center"/>
          </w:tcPr>
          <w:p>
            <w:pPr>
              <w:adjustRightInd w:val="0"/>
              <w:snapToGrid w:val="0"/>
              <w:spacing w:line="300" w:lineRule="exact"/>
              <w:jc w:val="center"/>
              <w:rPr>
                <w:rFonts w:eastAsia="黑体"/>
                <w:color w:val="000000"/>
              </w:rPr>
            </w:pPr>
            <w:r>
              <w:rPr>
                <w:rFonts w:hint="eastAsia" w:eastAsia="黑体"/>
                <w:color w:val="000000"/>
              </w:rPr>
              <w:t>采购</w:t>
            </w:r>
          </w:p>
        </w:tc>
        <w:tc>
          <w:tcPr>
            <w:tcW w:w="907" w:type="dxa"/>
            <w:tcBorders>
              <w:left w:val="single" w:color="auto" w:sz="4" w:space="0"/>
              <w:right w:val="single" w:color="auto" w:sz="4" w:space="0"/>
            </w:tcBorders>
            <w:vAlign w:val="center"/>
          </w:tcPr>
          <w:p>
            <w:pPr>
              <w:adjustRightInd w:val="0"/>
              <w:snapToGrid w:val="0"/>
              <w:spacing w:line="300" w:lineRule="exact"/>
              <w:jc w:val="center"/>
              <w:rPr>
                <w:color w:val="000000"/>
              </w:rPr>
            </w:pPr>
            <w:r>
              <w:rPr>
                <w:rFonts w:hint="eastAsia"/>
                <w:color w:val="000000"/>
              </w:rPr>
              <w:t>/</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r>
              <w:rPr>
                <w:color w:val="000000"/>
                <w:szCs w:val="21"/>
              </w:rPr>
              <w:t>1</w:t>
            </w:r>
            <w:r>
              <w:rPr>
                <w:rFonts w:hint="eastAsia"/>
                <w:color w:val="000000"/>
                <w:szCs w:val="21"/>
              </w:rPr>
              <w:t>5</w:t>
            </w:r>
          </w:p>
        </w:tc>
        <w:tc>
          <w:tcPr>
            <w:tcW w:w="2063"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rPr>
            </w:pPr>
            <w:r>
              <w:rPr>
                <w:color w:val="000000"/>
              </w:rPr>
              <w:t>在采购合同中应明确知识产权权属、许可使用范围、侵权责任承担等。</w:t>
            </w:r>
          </w:p>
        </w:tc>
        <w:tc>
          <w:tcPr>
            <w:tcW w:w="7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Cs w:val="21"/>
              </w:rPr>
            </w:pPr>
            <w:r>
              <w:rPr>
                <w:color w:val="000000"/>
                <w:szCs w:val="21"/>
              </w:rPr>
              <w:t>-</w:t>
            </w:r>
            <w:r>
              <w:rPr>
                <w:rFonts w:hint="eastAsia"/>
                <w:color w:val="000000"/>
                <w:szCs w:val="21"/>
              </w:rPr>
              <w:t>10</w:t>
            </w:r>
          </w:p>
        </w:tc>
        <w:tc>
          <w:tcPr>
            <w:tcW w:w="8269"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rPr>
            </w:pPr>
            <w:r>
              <w:rPr>
                <w:color w:val="000000"/>
              </w:rPr>
              <w:t>1、标准件的采购合同中，无知识产权权属、侵权责任承担条款，-</w:t>
            </w:r>
            <w:r>
              <w:rPr>
                <w:rFonts w:hint="eastAsia"/>
                <w:color w:val="000000"/>
              </w:rPr>
              <w:t>10</w:t>
            </w:r>
            <w:r>
              <w:rPr>
                <w:color w:val="000000"/>
              </w:rPr>
              <w:t>分；</w:t>
            </w:r>
          </w:p>
          <w:p>
            <w:pPr>
              <w:spacing w:line="300" w:lineRule="exact"/>
              <w:rPr>
                <w:color w:val="000000"/>
              </w:rPr>
            </w:pPr>
            <w:r>
              <w:rPr>
                <w:color w:val="000000"/>
              </w:rPr>
              <w:t>2、定制加工采购合同中无知识产权权属、许可使用范围、侵权责任承担条款，-6分；</w:t>
            </w:r>
          </w:p>
          <w:p>
            <w:pPr>
              <w:spacing w:line="300" w:lineRule="exact"/>
              <w:rPr>
                <w:color w:val="000000"/>
              </w:rPr>
            </w:pPr>
            <w:r>
              <w:rPr>
                <w:color w:val="000000"/>
                <w:shd w:val="clear" w:color="auto" w:fill="FFFFFF"/>
              </w:rPr>
              <w:t xml:space="preserve">   </w:t>
            </w:r>
            <w:r>
              <w:rPr>
                <w:color w:val="000000"/>
              </w:rPr>
              <w:t>定制加工采购合同中缺失1条，-2分；</w:t>
            </w:r>
          </w:p>
          <w:p>
            <w:pPr>
              <w:spacing w:line="300" w:lineRule="exact"/>
              <w:ind w:firstLine="360" w:firstLineChars="150"/>
              <w:rPr>
                <w:color w:val="000000"/>
                <w:shd w:val="clear" w:color="FFFFFF" w:fill="D9D9D9"/>
              </w:rPr>
            </w:pPr>
            <w:r>
              <w:rPr>
                <w:color w:val="000000"/>
              </w:rPr>
              <w:t>定制加工采购合同中缺失2条，-4分。</w:t>
            </w:r>
          </w:p>
        </w:tc>
        <w:tc>
          <w:tcPr>
            <w:tcW w:w="774"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9" w:hRule="atLeast"/>
          <w:tblHeader/>
          <w:jc w:val="center"/>
        </w:trPr>
        <w:tc>
          <w:tcPr>
            <w:tcW w:w="907" w:type="dxa"/>
            <w:tcBorders>
              <w:left w:val="single" w:color="auto" w:sz="4" w:space="0"/>
              <w:right w:val="single" w:color="auto" w:sz="4" w:space="0"/>
            </w:tcBorders>
            <w:vAlign w:val="center"/>
          </w:tcPr>
          <w:p>
            <w:pPr>
              <w:adjustRightInd w:val="0"/>
              <w:snapToGrid w:val="0"/>
              <w:spacing w:line="300" w:lineRule="exact"/>
              <w:jc w:val="center"/>
              <w:rPr>
                <w:rFonts w:eastAsia="黑体"/>
                <w:color w:val="000000"/>
              </w:rPr>
            </w:pPr>
            <w:r>
              <w:rPr>
                <w:rFonts w:hint="eastAsia" w:eastAsia="黑体"/>
                <w:color w:val="000000"/>
              </w:rPr>
              <w:t>生产</w:t>
            </w:r>
          </w:p>
        </w:tc>
        <w:tc>
          <w:tcPr>
            <w:tcW w:w="907" w:type="dxa"/>
            <w:tcBorders>
              <w:left w:val="single" w:color="auto" w:sz="4" w:space="0"/>
              <w:right w:val="single" w:color="auto" w:sz="4" w:space="0"/>
            </w:tcBorders>
            <w:vAlign w:val="center"/>
          </w:tcPr>
          <w:p>
            <w:pPr>
              <w:adjustRightInd w:val="0"/>
              <w:snapToGrid w:val="0"/>
              <w:spacing w:line="300" w:lineRule="exact"/>
              <w:jc w:val="center"/>
              <w:rPr>
                <w:color w:val="000000"/>
              </w:rPr>
            </w:pPr>
            <w:r>
              <w:rPr>
                <w:rFonts w:hint="eastAsia"/>
                <w:color w:val="000000"/>
              </w:rPr>
              <w:t>/</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000000"/>
                <w:szCs w:val="21"/>
              </w:rPr>
            </w:pPr>
            <w:r>
              <w:rPr>
                <w:color w:val="000000"/>
                <w:szCs w:val="21"/>
              </w:rPr>
              <w:t>1</w:t>
            </w:r>
            <w:r>
              <w:rPr>
                <w:rFonts w:hint="eastAsia"/>
                <w:color w:val="000000"/>
                <w:szCs w:val="21"/>
              </w:rPr>
              <w:t>6</w:t>
            </w:r>
          </w:p>
        </w:tc>
        <w:tc>
          <w:tcPr>
            <w:tcW w:w="2063"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rPr>
            </w:pPr>
            <w:r>
              <w:rPr>
                <w:color w:val="000000"/>
              </w:rPr>
              <w:t>在委托加工、来料加工、贴牌生产等对外协作的过程中，应在生产合同中明确知识产权权属、许可使用范围、侵权责任承担等，必要时应要求供方提供知识产权许可证明；</w:t>
            </w:r>
          </w:p>
        </w:tc>
        <w:tc>
          <w:tcPr>
            <w:tcW w:w="7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Cs w:val="21"/>
              </w:rPr>
            </w:pPr>
            <w:r>
              <w:rPr>
                <w:color w:val="000000"/>
                <w:szCs w:val="21"/>
              </w:rPr>
              <w:t>-</w:t>
            </w:r>
            <w:r>
              <w:rPr>
                <w:rFonts w:hint="eastAsia"/>
                <w:color w:val="000000"/>
                <w:szCs w:val="21"/>
              </w:rPr>
              <w:t>10</w:t>
            </w:r>
          </w:p>
        </w:tc>
        <w:tc>
          <w:tcPr>
            <w:tcW w:w="8269"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rPr>
            </w:pPr>
            <w:r>
              <w:rPr>
                <w:color w:val="000000"/>
              </w:rPr>
              <w:t>有对外协作生产的业务（委托加工、来料加工、贴牌生产），合同中知识产权条款数量（备注：知识产权权属、许可使用范围、侵权责任承担）</w:t>
            </w:r>
          </w:p>
          <w:p>
            <w:pPr>
              <w:spacing w:line="300" w:lineRule="exact"/>
              <w:rPr>
                <w:color w:val="000000"/>
              </w:rPr>
            </w:pPr>
            <w:r>
              <w:rPr>
                <w:color w:val="000000"/>
              </w:rPr>
              <w:t>2款，-1分；</w:t>
            </w:r>
          </w:p>
          <w:p>
            <w:pPr>
              <w:spacing w:line="300" w:lineRule="exact"/>
              <w:rPr>
                <w:color w:val="000000"/>
              </w:rPr>
            </w:pPr>
            <w:r>
              <w:rPr>
                <w:color w:val="000000"/>
              </w:rPr>
              <w:t>1款，-2分；</w:t>
            </w:r>
          </w:p>
          <w:p>
            <w:pPr>
              <w:spacing w:line="300" w:lineRule="exact"/>
              <w:rPr>
                <w:color w:val="000000"/>
                <w:shd w:val="clear" w:color="FFFFFF" w:fill="D9D9D9"/>
              </w:rPr>
            </w:pPr>
            <w:r>
              <w:rPr>
                <w:color w:val="000000"/>
              </w:rPr>
              <w:t>0款，-3分。</w:t>
            </w:r>
          </w:p>
        </w:tc>
        <w:tc>
          <w:tcPr>
            <w:tcW w:w="774"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907" w:type="dxa"/>
            <w:tcBorders>
              <w:left w:val="single" w:color="auto" w:sz="4" w:space="0"/>
              <w:bottom w:val="single" w:color="auto" w:sz="4" w:space="0"/>
              <w:right w:val="single" w:color="auto" w:sz="4" w:space="0"/>
            </w:tcBorders>
            <w:vAlign w:val="center"/>
          </w:tcPr>
          <w:p>
            <w:pPr>
              <w:adjustRightInd w:val="0"/>
              <w:snapToGrid w:val="0"/>
              <w:spacing w:line="300" w:lineRule="exact"/>
              <w:jc w:val="center"/>
              <w:rPr>
                <w:rFonts w:eastAsia="黑体"/>
                <w:color w:val="000000"/>
              </w:rPr>
            </w:pPr>
            <w:r>
              <w:rPr>
                <w:rFonts w:hint="eastAsia" w:eastAsia="黑体"/>
                <w:color w:val="000000"/>
              </w:rPr>
              <w:t>分析与改进</w:t>
            </w:r>
          </w:p>
        </w:tc>
        <w:tc>
          <w:tcPr>
            <w:tcW w:w="907" w:type="dxa"/>
            <w:tcBorders>
              <w:left w:val="single" w:color="auto" w:sz="4" w:space="0"/>
              <w:bottom w:val="single" w:color="auto" w:sz="4" w:space="0"/>
              <w:right w:val="single" w:color="auto" w:sz="4" w:space="0"/>
            </w:tcBorders>
            <w:vAlign w:val="center"/>
          </w:tcPr>
          <w:p>
            <w:pPr>
              <w:spacing w:line="300" w:lineRule="exact"/>
              <w:jc w:val="center"/>
              <w:rPr>
                <w:color w:val="000000"/>
                <w:szCs w:val="21"/>
              </w:rPr>
            </w:pPr>
            <w:r>
              <w:rPr>
                <w:rFonts w:hint="eastAsia"/>
                <w:color w:val="000000"/>
                <w:szCs w:val="21"/>
              </w:rPr>
              <w:t>/</w:t>
            </w:r>
          </w:p>
        </w:tc>
        <w:tc>
          <w:tcPr>
            <w:tcW w:w="8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Cs w:val="21"/>
              </w:rPr>
            </w:pPr>
            <w:r>
              <w:rPr>
                <w:color w:val="000000"/>
                <w:szCs w:val="21"/>
              </w:rPr>
              <w:t>1</w:t>
            </w:r>
            <w:r>
              <w:rPr>
                <w:rFonts w:hint="eastAsia"/>
                <w:color w:val="000000"/>
                <w:szCs w:val="21"/>
              </w:rPr>
              <w:t>7</w:t>
            </w:r>
          </w:p>
        </w:tc>
        <w:tc>
          <w:tcPr>
            <w:tcW w:w="2063"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rPr>
            </w:pPr>
            <w:r>
              <w:rPr>
                <w:color w:val="000000"/>
                <w:szCs w:val="21"/>
              </w:rPr>
              <w:t>根据知识产权方针、目标以及检查、分析的结果，制定和落实改进措施。</w:t>
            </w:r>
          </w:p>
        </w:tc>
        <w:tc>
          <w:tcPr>
            <w:tcW w:w="7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Cs w:val="21"/>
              </w:rPr>
            </w:pPr>
            <w:r>
              <w:rPr>
                <w:color w:val="000000"/>
                <w:szCs w:val="21"/>
              </w:rPr>
              <w:t>-10</w:t>
            </w:r>
          </w:p>
        </w:tc>
        <w:tc>
          <w:tcPr>
            <w:tcW w:w="8269"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zCs w:val="21"/>
              </w:rPr>
            </w:pPr>
            <w:r>
              <w:rPr>
                <w:color w:val="000000"/>
                <w:szCs w:val="21"/>
              </w:rPr>
              <w:t>未针对不符合项进行整改，-10分</w:t>
            </w:r>
            <w:r>
              <w:rPr>
                <w:rFonts w:hint="eastAsia"/>
                <w:color w:val="000000"/>
                <w:szCs w:val="21"/>
              </w:rPr>
              <w:t>；</w:t>
            </w:r>
          </w:p>
          <w:p>
            <w:pPr>
              <w:spacing w:line="300" w:lineRule="exact"/>
              <w:rPr>
                <w:color w:val="000000"/>
                <w:shd w:val="clear" w:color="FFFFFF" w:fill="D9D9D9"/>
              </w:rPr>
            </w:pPr>
            <w:r>
              <w:rPr>
                <w:color w:val="000000"/>
                <w:szCs w:val="21"/>
              </w:rPr>
              <w:t>针对不符合项进行了整改，但整改不到位，-5分。</w:t>
            </w:r>
          </w:p>
        </w:tc>
        <w:tc>
          <w:tcPr>
            <w:tcW w:w="774"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000000"/>
                <w:szCs w:val="21"/>
              </w:rPr>
            </w:pPr>
          </w:p>
        </w:tc>
      </w:tr>
    </w:tbl>
    <w:p>
      <w:pPr>
        <w:adjustRightInd w:val="0"/>
        <w:snapToGrid w:val="0"/>
        <w:spacing w:line="300" w:lineRule="exact"/>
        <w:rPr>
          <w:b/>
        </w:rPr>
      </w:pPr>
    </w:p>
    <w:p>
      <w:pPr>
        <w:bidi w:val="0"/>
        <w:jc w:val="left"/>
        <w:rPr>
          <w:rFonts w:ascii="Times New Roman" w:hAnsi="Times New Roman" w:eastAsia="宋体" w:cs="Times New Roman"/>
          <w:kern w:val="0"/>
          <w:sz w:val="24"/>
          <w:szCs w:val="24"/>
          <w:lang w:val="en-US" w:eastAsia="zh-CN" w:bidi="ar-SA"/>
        </w:rPr>
      </w:pPr>
    </w:p>
    <w:p/>
    <w:p>
      <w:pPr>
        <w:ind w:firstLine="480"/>
        <w:rPr>
          <w:rFonts w:hint="eastAsia" w:ascii="CESI宋体-GB13000" w:hAnsi="CESI宋体-GB13000" w:eastAsia="CESI宋体-GB13000" w:cs="CESI宋体-GB13000"/>
          <w:i w:val="0"/>
          <w:sz w:val="24"/>
          <w:szCs w:val="24"/>
          <w:lang w:val="en-US" w:eastAsia="zh-CN"/>
        </w:rPr>
      </w:pPr>
      <w:r>
        <w:rPr>
          <w:rFonts w:hint="eastAsia" w:ascii="CESI宋体-GB13000" w:hAnsi="CESI宋体-GB13000" w:eastAsia="CESI宋体-GB13000" w:cs="CESI宋体-GB13000"/>
          <w:b/>
          <w:bCs/>
          <w:sz w:val="24"/>
          <w:szCs w:val="24"/>
        </w:rPr>
        <w:t>备注：</w:t>
      </w:r>
      <w:r>
        <w:rPr>
          <w:rFonts w:hint="eastAsia" w:ascii="CESI宋体-GB13000" w:hAnsi="CESI宋体-GB13000" w:eastAsia="CESI宋体-GB13000" w:cs="CESI宋体-GB13000"/>
          <w:sz w:val="24"/>
          <w:szCs w:val="24"/>
        </w:rPr>
        <w:t>评价指标的分值为1000分，其中基础指标分值为600分、成长指标分值为400分。另设逆向指标-150分。评价指标的评分标准为通用要求，不同企业因产品类型和生产经营的特点，某些项目确</w:t>
      </w:r>
      <w:r>
        <w:rPr>
          <w:rFonts w:hint="eastAsia" w:ascii="CESI宋体-GB13000" w:hAnsi="CESI宋体-GB13000" w:eastAsia="CESI宋体-GB13000" w:cs="CESI宋体-GB13000"/>
          <w:sz w:val="24"/>
          <w:szCs w:val="24"/>
          <w:lang w:eastAsia="zh-CN"/>
        </w:rPr>
        <w:t>无</w:t>
      </w:r>
      <w:r>
        <w:rPr>
          <w:rFonts w:hint="eastAsia" w:ascii="CESI宋体-GB13000" w:hAnsi="CESI宋体-GB13000" w:eastAsia="CESI宋体-GB13000" w:cs="CESI宋体-GB13000"/>
          <w:sz w:val="24"/>
          <w:szCs w:val="24"/>
        </w:rPr>
        <w:t>需要，其分数根据比例平摊到其他业务环节上，这些项目分布的条款分别为7</w:t>
      </w:r>
      <w:r>
        <w:rPr>
          <w:rFonts w:hint="eastAsia" w:ascii="CESI宋体-GB13000" w:hAnsi="CESI宋体-GB13000" w:eastAsia="CESI宋体-GB13000" w:cs="CESI宋体-GB13000"/>
          <w:sz w:val="24"/>
          <w:szCs w:val="24"/>
          <w:lang w:val="en"/>
        </w:rPr>
        <w:t>.3.1b</w:t>
      </w:r>
      <w:r>
        <w:rPr>
          <w:rFonts w:hint="eastAsia" w:ascii="CESI宋体-GB13000" w:hAnsi="CESI宋体-GB13000" w:eastAsia="CESI宋体-GB13000" w:cs="CESI宋体-GB13000"/>
          <w:sz w:val="24"/>
          <w:szCs w:val="24"/>
          <w:lang w:val="en" w:eastAsia="zh-CN"/>
        </w:rPr>
        <w:t>、</w:t>
      </w:r>
      <w:r>
        <w:rPr>
          <w:rFonts w:hint="eastAsia" w:ascii="CESI宋体-GB13000" w:hAnsi="CESI宋体-GB13000" w:eastAsia="CESI宋体-GB13000" w:cs="CESI宋体-GB13000"/>
          <w:sz w:val="24"/>
          <w:szCs w:val="24"/>
          <w:lang w:val="en-US" w:eastAsia="zh-CN"/>
        </w:rPr>
        <w:t>7.3.2、7</w:t>
      </w:r>
      <w:r>
        <w:rPr>
          <w:rFonts w:hint="eastAsia" w:ascii="CESI宋体-GB13000" w:hAnsi="CESI宋体-GB13000" w:eastAsia="CESI宋体-GB13000" w:cs="CESI宋体-GB13000"/>
          <w:sz w:val="24"/>
          <w:szCs w:val="24"/>
          <w:lang w:val="en" w:eastAsia="zh-CN"/>
        </w:rPr>
        <w:t>.3.3</w:t>
      </w:r>
      <w:r>
        <w:rPr>
          <w:rFonts w:hint="eastAsia" w:ascii="CESI宋体-GB13000" w:hAnsi="CESI宋体-GB13000" w:eastAsia="CESI宋体-GB13000" w:cs="CESI宋体-GB13000"/>
          <w:sz w:val="24"/>
          <w:szCs w:val="24"/>
          <w:lang w:val="en-US" w:eastAsia="zh-CN"/>
        </w:rPr>
        <w:t>、</w:t>
      </w:r>
      <w:r>
        <w:rPr>
          <w:rFonts w:hint="eastAsia" w:ascii="CESI宋体-GB13000" w:hAnsi="CESI宋体-GB13000" w:eastAsia="CESI宋体-GB13000" w:cs="CESI宋体-GB13000"/>
          <w:sz w:val="24"/>
          <w:szCs w:val="24"/>
          <w:lang w:val="en" w:eastAsia="zh-CN"/>
        </w:rPr>
        <w:t>7.3.4</w:t>
      </w:r>
      <w:r>
        <w:rPr>
          <w:rFonts w:hint="eastAsia" w:ascii="CESI宋体-GB13000" w:hAnsi="CESI宋体-GB13000" w:eastAsia="CESI宋体-GB13000" w:cs="CESI宋体-GB13000"/>
          <w:sz w:val="24"/>
          <w:szCs w:val="24"/>
          <w:lang w:val="en-US" w:eastAsia="zh-CN"/>
        </w:rPr>
        <w:t>、</w:t>
      </w:r>
      <w:r>
        <w:rPr>
          <w:rFonts w:hint="eastAsia" w:ascii="CESI宋体-GB13000" w:hAnsi="CESI宋体-GB13000" w:eastAsia="CESI宋体-GB13000" w:cs="CESI宋体-GB13000"/>
          <w:sz w:val="24"/>
          <w:szCs w:val="24"/>
          <w:lang w:val="en" w:eastAsia="zh-CN"/>
        </w:rPr>
        <w:t>7.3.5</w:t>
      </w:r>
      <w:r>
        <w:rPr>
          <w:rFonts w:hint="eastAsia" w:ascii="CESI宋体-GB13000" w:hAnsi="CESI宋体-GB13000" w:eastAsia="CESI宋体-GB13000" w:cs="CESI宋体-GB13000"/>
          <w:sz w:val="24"/>
          <w:szCs w:val="24"/>
          <w:lang w:val="en-US" w:eastAsia="zh-CN"/>
        </w:rPr>
        <w:t>、</w:t>
      </w:r>
      <w:r>
        <w:rPr>
          <w:rFonts w:hint="eastAsia" w:ascii="CESI宋体-GB13000" w:hAnsi="CESI宋体-GB13000" w:eastAsia="CESI宋体-GB13000" w:cs="CESI宋体-GB13000"/>
          <w:sz w:val="24"/>
          <w:szCs w:val="24"/>
          <w:lang w:val="en" w:eastAsia="zh-CN"/>
        </w:rPr>
        <w:t>7.4.2b</w:t>
      </w:r>
      <w:r>
        <w:rPr>
          <w:rFonts w:hint="eastAsia" w:ascii="CESI宋体-GB13000" w:hAnsi="CESI宋体-GB13000" w:eastAsia="CESI宋体-GB13000" w:cs="CESI宋体-GB13000"/>
          <w:sz w:val="24"/>
          <w:szCs w:val="24"/>
          <w:lang w:val="en-US" w:eastAsia="zh-CN"/>
        </w:rPr>
        <w:t>、</w:t>
      </w:r>
      <w:r>
        <w:rPr>
          <w:rFonts w:hint="eastAsia" w:ascii="CESI宋体-GB13000" w:hAnsi="CESI宋体-GB13000" w:eastAsia="CESI宋体-GB13000" w:cs="CESI宋体-GB13000"/>
          <w:sz w:val="24"/>
          <w:szCs w:val="24"/>
          <w:lang w:val="en" w:eastAsia="zh-CN"/>
        </w:rPr>
        <w:t>7.4.3</w:t>
      </w:r>
      <w:r>
        <w:rPr>
          <w:rFonts w:hint="eastAsia" w:ascii="CESI宋体-GB13000" w:hAnsi="CESI宋体-GB13000" w:eastAsia="CESI宋体-GB13000" w:cs="CESI宋体-GB13000"/>
          <w:sz w:val="24"/>
          <w:szCs w:val="24"/>
          <w:lang w:val="en-US" w:eastAsia="zh-CN"/>
        </w:rPr>
        <w:t>、</w:t>
      </w:r>
      <w:r>
        <w:rPr>
          <w:rFonts w:hint="eastAsia" w:ascii="CESI宋体-GB13000" w:hAnsi="CESI宋体-GB13000" w:eastAsia="CESI宋体-GB13000" w:cs="CESI宋体-GB13000"/>
          <w:sz w:val="24"/>
          <w:szCs w:val="24"/>
          <w:lang w:val="en" w:eastAsia="zh-CN"/>
        </w:rPr>
        <w:t>8.1</w:t>
      </w:r>
      <w:r>
        <w:rPr>
          <w:rFonts w:hint="eastAsia" w:ascii="CESI宋体-GB13000" w:hAnsi="CESI宋体-GB13000" w:eastAsia="CESI宋体-GB13000" w:cs="CESI宋体-GB13000"/>
          <w:sz w:val="24"/>
          <w:szCs w:val="24"/>
          <w:lang w:val="en-US" w:eastAsia="zh-CN"/>
        </w:rPr>
        <w:t>、</w:t>
      </w:r>
      <w:r>
        <w:rPr>
          <w:rFonts w:hint="eastAsia" w:ascii="CESI宋体-GB13000" w:hAnsi="CESI宋体-GB13000" w:eastAsia="CESI宋体-GB13000" w:cs="CESI宋体-GB13000"/>
          <w:sz w:val="24"/>
          <w:szCs w:val="24"/>
          <w:lang w:val="en" w:eastAsia="zh-CN"/>
        </w:rPr>
        <w:t>8.2</w:t>
      </w:r>
      <w:r>
        <w:rPr>
          <w:rFonts w:hint="eastAsia" w:ascii="CESI宋体-GB13000" w:hAnsi="CESI宋体-GB13000" w:eastAsia="CESI宋体-GB13000" w:cs="CESI宋体-GB13000"/>
          <w:sz w:val="24"/>
          <w:szCs w:val="24"/>
          <w:lang w:val="en-US" w:eastAsia="zh-CN"/>
        </w:rPr>
        <w:t>、</w:t>
      </w:r>
      <w:r>
        <w:rPr>
          <w:rFonts w:hint="eastAsia" w:ascii="CESI宋体-GB13000" w:hAnsi="CESI宋体-GB13000" w:eastAsia="CESI宋体-GB13000" w:cs="CESI宋体-GB13000"/>
          <w:sz w:val="24"/>
          <w:szCs w:val="24"/>
          <w:lang w:val="en" w:eastAsia="zh-CN"/>
        </w:rPr>
        <w:t>8.3</w:t>
      </w:r>
      <w:r>
        <w:rPr>
          <w:rFonts w:hint="eastAsia" w:ascii="CESI宋体-GB13000" w:hAnsi="CESI宋体-GB13000" w:eastAsia="CESI宋体-GB13000" w:cs="CESI宋体-GB13000"/>
          <w:sz w:val="24"/>
          <w:szCs w:val="24"/>
          <w:lang w:val="en-US" w:eastAsia="zh-CN"/>
        </w:rPr>
        <w:t>、</w:t>
      </w:r>
      <w:r>
        <w:rPr>
          <w:rFonts w:hint="eastAsia" w:ascii="CESI宋体-GB13000" w:hAnsi="CESI宋体-GB13000" w:eastAsia="CESI宋体-GB13000" w:cs="CESI宋体-GB13000"/>
          <w:sz w:val="24"/>
          <w:szCs w:val="24"/>
          <w:lang w:val="en" w:eastAsia="zh-CN"/>
        </w:rPr>
        <w:t>8.4</w:t>
      </w:r>
      <w:r>
        <w:rPr>
          <w:rFonts w:hint="eastAsia" w:ascii="CESI宋体-GB13000" w:hAnsi="CESI宋体-GB13000" w:eastAsia="CESI宋体-GB13000" w:cs="CESI宋体-GB13000"/>
          <w:sz w:val="24"/>
          <w:szCs w:val="24"/>
          <w:lang w:val="en-US" w:eastAsia="zh-CN"/>
        </w:rPr>
        <w:t>、</w:t>
      </w:r>
      <w:r>
        <w:rPr>
          <w:rFonts w:hint="eastAsia" w:ascii="CESI宋体-GB13000" w:hAnsi="CESI宋体-GB13000" w:eastAsia="CESI宋体-GB13000" w:cs="CESI宋体-GB13000"/>
          <w:sz w:val="24"/>
          <w:szCs w:val="24"/>
          <w:lang w:val="en" w:eastAsia="zh-CN"/>
        </w:rPr>
        <w:t>8.5。示例如下：设</w:t>
      </w:r>
      <w:r>
        <w:rPr>
          <w:rFonts w:hint="eastAsia" w:ascii="CESI宋体-GB13000" w:hAnsi="CESI宋体-GB13000" w:eastAsia="CESI宋体-GB13000" w:cs="CESI宋体-GB13000"/>
          <w:sz w:val="24"/>
          <w:szCs w:val="24"/>
          <w:lang w:val="en-US" w:eastAsia="zh-CN"/>
        </w:rPr>
        <w:t>A</w:t>
      </w:r>
      <w:r>
        <w:rPr>
          <w:rFonts w:hint="eastAsia" w:ascii="CESI宋体-GB13000" w:hAnsi="CESI宋体-GB13000" w:eastAsia="CESI宋体-GB13000" w:cs="CESI宋体-GB13000"/>
          <w:sz w:val="24"/>
          <w:szCs w:val="24"/>
          <w:lang w:val="en" w:eastAsia="zh-CN"/>
        </w:rPr>
        <w:t>为缺失业务环节的条款分数，</w:t>
      </w:r>
      <w:r>
        <w:rPr>
          <w:rFonts w:hint="eastAsia" w:ascii="CESI宋体-GB13000" w:hAnsi="CESI宋体-GB13000" w:eastAsia="CESI宋体-GB13000" w:cs="CESI宋体-GB13000"/>
          <w:sz w:val="24"/>
          <w:szCs w:val="24"/>
          <w:lang w:val="en-US" w:eastAsia="zh-CN"/>
        </w:rPr>
        <w:t>A 所在的章节的指标条款总分为B，则其他业务环节的应得分为实际得分乘以系数（</w:t>
      </w:r>
      <m:oMath>
        <m:r>
          <m:rPr/>
          <w:rPr>
            <w:rFonts w:hint="eastAsia" w:ascii="DejaVu Math TeX Gyre" w:hAnsi="DejaVu Math TeX Gyre" w:eastAsia="CESI宋体-GB13000" w:cs="CESI宋体-GB13000"/>
            <w:sz w:val="24"/>
            <w:szCs w:val="24"/>
            <w:lang w:val="en-US"/>
          </w:rPr>
          <m:t>1+</m:t>
        </m:r>
        <m:f>
          <m:fPr>
            <m:ctrlPr>
              <w:rPr>
                <w:rFonts w:hint="eastAsia" w:ascii="DejaVu Math TeX Gyre" w:hAnsi="DejaVu Math TeX Gyre" w:eastAsia="CESI宋体-GB13000" w:cs="CESI宋体-GB13000"/>
                <w:i/>
                <w:sz w:val="24"/>
                <w:szCs w:val="24"/>
                <w:lang w:val="en-US"/>
              </w:rPr>
            </m:ctrlPr>
          </m:fPr>
          <m:num>
            <m:r>
              <m:rPr/>
              <w:rPr>
                <w:rFonts w:hint="eastAsia" w:ascii="DejaVu Math TeX Gyre" w:hAnsi="DejaVu Math TeX Gyre" w:eastAsia="CESI宋体-GB13000" w:cs="CESI宋体-GB13000"/>
                <w:sz w:val="24"/>
                <w:szCs w:val="24"/>
                <w:lang w:val="en-US" w:eastAsia="zh-CN"/>
              </w:rPr>
              <m:t xml:space="preserve">A </m:t>
            </m:r>
            <m:ctrlPr>
              <w:rPr>
                <w:rFonts w:hint="eastAsia" w:ascii="DejaVu Math TeX Gyre" w:hAnsi="DejaVu Math TeX Gyre" w:eastAsia="CESI宋体-GB13000" w:cs="CESI宋体-GB13000"/>
                <w:i/>
                <w:sz w:val="24"/>
                <w:szCs w:val="24"/>
                <w:lang w:val="en-US"/>
              </w:rPr>
            </m:ctrlPr>
          </m:num>
          <m:den>
            <m:r>
              <m:rPr/>
              <w:rPr>
                <w:rFonts w:hint="eastAsia" w:ascii="DejaVu Math TeX Gyre" w:hAnsi="DejaVu Math TeX Gyre" w:eastAsia="CESI宋体-GB13000" w:cs="CESI宋体-GB13000"/>
                <w:sz w:val="24"/>
                <w:szCs w:val="24"/>
                <w:lang w:val="en-US" w:eastAsia="zh-CN"/>
              </w:rPr>
              <m:t>B−A</m:t>
            </m:r>
            <m:ctrlPr>
              <w:rPr>
                <w:rFonts w:hint="eastAsia" w:ascii="DejaVu Math TeX Gyre" w:hAnsi="DejaVu Math TeX Gyre" w:eastAsia="CESI宋体-GB13000" w:cs="CESI宋体-GB13000"/>
                <w:i/>
                <w:sz w:val="24"/>
                <w:szCs w:val="24"/>
                <w:lang w:val="en-US"/>
              </w:rPr>
            </m:ctrlPr>
          </m:den>
        </m:f>
        <m:r>
          <m:rPr>
            <m:sty m:val="p"/>
          </m:rPr>
          <w:rPr>
            <w:rFonts w:hint="eastAsia" w:ascii="DejaVu Math TeX Gyre" w:hAnsi="DejaVu Math TeX Gyre" w:eastAsia="CESI宋体-GB13000" w:cs="CESI宋体-GB13000"/>
            <w:sz w:val="24"/>
            <w:szCs w:val="24"/>
            <w:lang w:val="en-US" w:eastAsia="zh-CN"/>
          </w:rPr>
          <m:t>）</m:t>
        </m:r>
      </m:oMath>
      <w:r>
        <w:rPr>
          <w:rFonts w:hint="eastAsia" w:ascii="CESI宋体-GB13000" w:hAnsi="CESI宋体-GB13000" w:eastAsia="CESI宋体-GB13000" w:cs="CESI宋体-GB13000"/>
          <w:i w:val="0"/>
          <w:sz w:val="24"/>
          <w:szCs w:val="24"/>
          <w:lang w:val="en-US" w:eastAsia="zh-CN"/>
        </w:rPr>
        <w:t>。例如企业甲无销售环节，</w:t>
      </w:r>
      <w:r>
        <w:rPr>
          <w:rFonts w:hint="eastAsia" w:ascii="CESI宋体-GB13000" w:hAnsi="CESI宋体-GB13000" w:eastAsia="CESI宋体-GB13000" w:cs="CESI宋体-GB13000"/>
          <w:i w:val="0"/>
          <w:sz w:val="24"/>
          <w:szCs w:val="24"/>
          <w:lang w:val="en" w:eastAsia="zh-CN"/>
        </w:rPr>
        <w:t>8.5销售的第</w:t>
      </w:r>
      <w:r>
        <w:rPr>
          <w:rFonts w:hint="eastAsia" w:ascii="CESI宋体-GB13000" w:hAnsi="CESI宋体-GB13000" w:eastAsia="CESI宋体-GB13000" w:cs="CESI宋体-GB13000"/>
          <w:i w:val="0"/>
          <w:sz w:val="24"/>
          <w:szCs w:val="24"/>
          <w:lang w:val="en-US" w:eastAsia="zh-CN"/>
        </w:rPr>
        <w:t>121～124条款分数A为36分，实际得分为0，则其他业务环节的得分如表一。</w:t>
      </w:r>
    </w:p>
    <w:p>
      <w:pPr>
        <w:rPr>
          <w:rFonts w:hint="default"/>
          <w:i w:val="0"/>
          <w:sz w:val="24"/>
          <w:szCs w:val="24"/>
          <w:lang w:val="en-US" w:eastAsia="zh-CN"/>
        </w:rPr>
      </w:pPr>
      <w:r>
        <w:rPr>
          <w:rFonts w:hint="default"/>
          <w:i w:val="0"/>
          <w:sz w:val="24"/>
          <w:szCs w:val="24"/>
          <w:lang w:val="en-US" w:eastAsia="zh-CN"/>
        </w:rPr>
        <w:br w:type="page"/>
      </w:r>
    </w:p>
    <w:p>
      <w:pPr>
        <w:rPr>
          <w:rFonts w:hint="eastAsia"/>
          <w:i w:val="0"/>
          <w:lang w:val="en-US" w:eastAsia="zh-CN"/>
        </w:rPr>
      </w:pPr>
      <w:r>
        <w:rPr>
          <w:rFonts w:hint="eastAsia"/>
          <w:i w:val="0"/>
          <w:lang w:val="en-US" w:eastAsia="zh-CN"/>
        </w:rPr>
        <w:t>表一：绩效评价指标评分表（企业应有的评价项目而未满足，则该项目的实际得分为0分，但企业因未满足项目会产生风险的，则再逆向指标进行评价。）</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3929"/>
        <w:gridCol w:w="1785"/>
        <w:gridCol w:w="1575"/>
        <w:gridCol w:w="1065"/>
        <w:gridCol w:w="1560"/>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91" w:type="dxa"/>
            <w:vAlign w:val="center"/>
          </w:tcPr>
          <w:p>
            <w:pPr>
              <w:widowControl w:val="0"/>
              <w:jc w:val="center"/>
              <w:rPr>
                <w:rFonts w:hint="default"/>
                <w:b/>
                <w:bCs/>
                <w:i w:val="0"/>
                <w:vertAlign w:val="baseline"/>
                <w:lang w:val="en-US" w:eastAsia="zh-CN"/>
              </w:rPr>
            </w:pPr>
            <w:r>
              <w:rPr>
                <w:rFonts w:hint="eastAsia"/>
                <w:b/>
                <w:bCs/>
                <w:i w:val="0"/>
                <w:vertAlign w:val="baseline"/>
                <w:lang w:val="en-US" w:eastAsia="zh-CN"/>
              </w:rPr>
              <w:t>序号</w:t>
            </w:r>
          </w:p>
        </w:tc>
        <w:tc>
          <w:tcPr>
            <w:tcW w:w="3929" w:type="dxa"/>
            <w:vAlign w:val="center"/>
          </w:tcPr>
          <w:p>
            <w:pPr>
              <w:widowControl w:val="0"/>
              <w:jc w:val="center"/>
              <w:rPr>
                <w:rFonts w:hint="default"/>
                <w:b/>
                <w:bCs/>
                <w:i w:val="0"/>
                <w:vertAlign w:val="baseline"/>
                <w:lang w:val="en-US" w:eastAsia="zh-CN"/>
              </w:rPr>
            </w:pPr>
            <w:r>
              <w:rPr>
                <w:rFonts w:hint="eastAsia"/>
                <w:b/>
                <w:bCs/>
                <w:i w:val="0"/>
                <w:vertAlign w:val="baseline"/>
                <w:lang w:val="en-US" w:eastAsia="zh-CN"/>
              </w:rPr>
              <w:t>标准条款</w:t>
            </w:r>
          </w:p>
        </w:tc>
        <w:tc>
          <w:tcPr>
            <w:tcW w:w="1785" w:type="dxa"/>
            <w:vAlign w:val="center"/>
          </w:tcPr>
          <w:p>
            <w:pPr>
              <w:widowControl w:val="0"/>
              <w:jc w:val="center"/>
              <w:rPr>
                <w:rFonts w:hint="default"/>
                <w:b/>
                <w:bCs/>
                <w:i w:val="0"/>
                <w:vertAlign w:val="baseline"/>
                <w:lang w:val="en-US" w:eastAsia="zh-CN"/>
              </w:rPr>
            </w:pPr>
            <w:r>
              <w:rPr>
                <w:rFonts w:hint="eastAsia"/>
                <w:b/>
                <w:bCs/>
                <w:i w:val="0"/>
                <w:vertAlign w:val="baseline"/>
                <w:lang w:val="en-US" w:eastAsia="zh-CN"/>
              </w:rPr>
              <w:t>评价指标序号</w:t>
            </w:r>
          </w:p>
        </w:tc>
        <w:tc>
          <w:tcPr>
            <w:tcW w:w="1575" w:type="dxa"/>
            <w:vAlign w:val="center"/>
          </w:tcPr>
          <w:p>
            <w:pPr>
              <w:widowControl w:val="0"/>
              <w:jc w:val="center"/>
              <w:rPr>
                <w:rFonts w:hint="default"/>
                <w:b/>
                <w:bCs/>
                <w:i w:val="0"/>
                <w:vertAlign w:val="baseline"/>
                <w:lang w:val="en-US" w:eastAsia="zh-CN"/>
              </w:rPr>
            </w:pPr>
            <w:r>
              <w:rPr>
                <w:rFonts w:hint="eastAsia"/>
                <w:b/>
                <w:bCs/>
                <w:i w:val="0"/>
                <w:vertAlign w:val="baseline"/>
                <w:lang w:val="en-US" w:eastAsia="zh-CN"/>
              </w:rPr>
              <w:t>条款分数A</w:t>
            </w:r>
          </w:p>
        </w:tc>
        <w:tc>
          <w:tcPr>
            <w:tcW w:w="1065" w:type="dxa"/>
            <w:vAlign w:val="center"/>
          </w:tcPr>
          <w:p>
            <w:pPr>
              <w:widowControl w:val="0"/>
              <w:jc w:val="center"/>
              <w:rPr>
                <w:rFonts w:hint="default"/>
                <w:b/>
                <w:bCs/>
                <w:i w:val="0"/>
                <w:vertAlign w:val="baseline"/>
                <w:lang w:val="en-US" w:eastAsia="zh-CN"/>
              </w:rPr>
            </w:pPr>
            <w:r>
              <w:rPr>
                <w:rFonts w:hint="eastAsia"/>
                <w:b/>
                <w:bCs/>
                <w:i w:val="0"/>
                <w:vertAlign w:val="baseline"/>
                <w:lang w:val="en-US" w:eastAsia="zh-CN"/>
              </w:rPr>
              <w:t>B</w:t>
            </w:r>
          </w:p>
        </w:tc>
        <w:tc>
          <w:tcPr>
            <w:tcW w:w="1560" w:type="dxa"/>
            <w:vAlign w:val="center"/>
          </w:tcPr>
          <w:p>
            <w:pPr>
              <w:widowControl w:val="0"/>
              <w:jc w:val="center"/>
              <w:rPr>
                <w:rFonts w:hint="default"/>
                <w:b/>
                <w:bCs/>
                <w:i w:val="0"/>
                <w:vertAlign w:val="baseline"/>
                <w:lang w:val="en-US" w:eastAsia="zh-CN"/>
              </w:rPr>
            </w:pPr>
            <w:r>
              <w:rPr>
                <w:rFonts w:hint="eastAsia"/>
                <w:b/>
                <w:bCs/>
                <w:i w:val="0"/>
                <w:vertAlign w:val="baseline"/>
                <w:lang w:val="en-US" w:eastAsia="zh-CN"/>
              </w:rPr>
              <w:t>得分</w:t>
            </w:r>
          </w:p>
        </w:tc>
        <w:tc>
          <w:tcPr>
            <w:tcW w:w="3085" w:type="dxa"/>
            <w:vAlign w:val="center"/>
          </w:tcPr>
          <w:p>
            <w:pPr>
              <w:widowControl w:val="0"/>
              <w:jc w:val="center"/>
              <w:rPr>
                <w:rFonts w:hint="default"/>
                <w:b/>
                <w:bCs/>
                <w:i w:val="0"/>
                <w:vertAlign w:val="baseline"/>
                <w:lang w:val="en-US" w:eastAsia="zh-CN"/>
              </w:rPr>
            </w:pPr>
            <w:r>
              <w:rPr>
                <w:rFonts w:hint="eastAsia"/>
                <w:b/>
                <w:bCs/>
                <w:i w:val="0"/>
                <w:vertAlign w:val="baseline"/>
                <w:lang w:val="en-US" w:eastAsia="zh-CN"/>
              </w:rPr>
              <w:t>应得分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1</w:t>
            </w:r>
          </w:p>
        </w:tc>
        <w:tc>
          <w:tcPr>
            <w:tcW w:w="3929" w:type="dxa"/>
            <w:vAlign w:val="center"/>
          </w:tcPr>
          <w:p>
            <w:pPr>
              <w:widowControl w:val="0"/>
              <w:jc w:val="both"/>
              <w:rPr>
                <w:rFonts w:hint="eastAsia" w:eastAsia="CESI宋体-GB13000"/>
                <w:i w:val="0"/>
                <w:sz w:val="24"/>
                <w:szCs w:val="24"/>
                <w:vertAlign w:val="baseline"/>
                <w:lang w:val="en-US" w:eastAsia="zh-CN"/>
              </w:rPr>
            </w:pPr>
            <w:r>
              <w:rPr>
                <w:rFonts w:hint="eastAsia" w:ascii="CESI宋体-GB13000" w:hAnsi="CESI宋体-GB13000" w:eastAsia="CESI宋体-GB13000" w:cs="CESI宋体-GB13000"/>
                <w:sz w:val="24"/>
                <w:szCs w:val="24"/>
              </w:rPr>
              <w:t>7</w:t>
            </w:r>
            <w:r>
              <w:rPr>
                <w:rFonts w:hint="eastAsia" w:ascii="CESI宋体-GB13000" w:hAnsi="CESI宋体-GB13000" w:eastAsia="CESI宋体-GB13000" w:cs="CESI宋体-GB13000"/>
                <w:sz w:val="24"/>
                <w:szCs w:val="24"/>
                <w:lang w:val="en"/>
              </w:rPr>
              <w:t>.3.1b</w:t>
            </w:r>
            <w:r>
              <w:rPr>
                <w:rFonts w:hint="eastAsia" w:ascii="CESI宋体-GB13000" w:hAnsi="CESI宋体-GB13000" w:eastAsia="CESI宋体-GB13000" w:cs="CESI宋体-GB13000"/>
                <w:sz w:val="24"/>
                <w:szCs w:val="24"/>
                <w:lang w:val="en" w:eastAsia="zh-CN"/>
              </w:rPr>
              <w:t>实施、许可和转让</w:t>
            </w:r>
          </w:p>
        </w:tc>
        <w:tc>
          <w:tcPr>
            <w:tcW w:w="178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83</w:t>
            </w:r>
          </w:p>
        </w:tc>
        <w:tc>
          <w:tcPr>
            <w:tcW w:w="157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5</w:t>
            </w:r>
          </w:p>
        </w:tc>
        <w:tc>
          <w:tcPr>
            <w:tcW w:w="1065" w:type="dxa"/>
            <w:vMerge w:val="restart"/>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150</w:t>
            </w:r>
          </w:p>
        </w:tc>
        <w:tc>
          <w:tcPr>
            <w:tcW w:w="1560" w:type="dxa"/>
            <w:vAlign w:val="center"/>
          </w:tcPr>
          <w:p>
            <w:pPr>
              <w:widowControl w:val="0"/>
              <w:jc w:val="center"/>
              <w:rPr>
                <w:rFonts w:hint="default" w:ascii="CESI宋体-GB13000" w:hAnsi="CESI宋体-GB13000" w:eastAsia="CESI宋体-GB13000" w:cs="CESI宋体-GB13000"/>
                <w:sz w:val="24"/>
                <w:szCs w:val="24"/>
                <w:lang w:val="en-US" w:eastAsia="zh-CN"/>
              </w:rPr>
            </w:pPr>
          </w:p>
        </w:tc>
        <w:tc>
          <w:tcPr>
            <w:tcW w:w="3085" w:type="dxa"/>
            <w:vAlign w:val="center"/>
          </w:tcPr>
          <w:p>
            <w:pPr>
              <w:widowControl w:val="0"/>
              <w:jc w:val="center"/>
              <w:rPr>
                <w:rFonts w:hint="default" w:ascii="CESI宋体-GB13000" w:hAnsi="CESI宋体-GB13000" w:eastAsia="CESI宋体-GB13000" w:cs="CESI宋体-GB13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2</w:t>
            </w:r>
          </w:p>
        </w:tc>
        <w:tc>
          <w:tcPr>
            <w:tcW w:w="3929" w:type="dxa"/>
            <w:vAlign w:val="center"/>
          </w:tcPr>
          <w:p>
            <w:pPr>
              <w:widowControl w:val="0"/>
              <w:jc w:val="both"/>
              <w:rPr>
                <w:rFonts w:hint="default"/>
                <w:i w:val="0"/>
                <w:sz w:val="24"/>
                <w:szCs w:val="24"/>
                <w:vertAlign w:val="baseline"/>
                <w:lang w:val="en-US" w:eastAsia="zh-CN"/>
              </w:rPr>
            </w:pPr>
            <w:r>
              <w:rPr>
                <w:rFonts w:hint="eastAsia" w:ascii="CESI宋体-GB13000" w:hAnsi="CESI宋体-GB13000" w:eastAsia="CESI宋体-GB13000" w:cs="CESI宋体-GB13000"/>
                <w:sz w:val="24"/>
                <w:szCs w:val="24"/>
                <w:lang w:val="en-US" w:eastAsia="zh-CN"/>
              </w:rPr>
              <w:t>7.3.2投融资</w:t>
            </w:r>
          </w:p>
        </w:tc>
        <w:tc>
          <w:tcPr>
            <w:tcW w:w="178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84</w:t>
            </w:r>
          </w:p>
        </w:tc>
        <w:tc>
          <w:tcPr>
            <w:tcW w:w="157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6</w:t>
            </w:r>
          </w:p>
        </w:tc>
        <w:tc>
          <w:tcPr>
            <w:tcW w:w="1065" w:type="dxa"/>
            <w:vMerge w:val="continue"/>
            <w:vAlign w:val="center"/>
          </w:tcPr>
          <w:p>
            <w:pPr>
              <w:widowControl w:val="0"/>
              <w:jc w:val="center"/>
              <w:rPr>
                <w:rFonts w:hint="default" w:ascii="CESI宋体-GB13000" w:hAnsi="CESI宋体-GB13000" w:eastAsia="CESI宋体-GB13000" w:cs="CESI宋体-GB13000"/>
                <w:sz w:val="24"/>
                <w:szCs w:val="24"/>
                <w:lang w:val="en-US" w:eastAsia="zh-CN"/>
              </w:rPr>
            </w:pPr>
          </w:p>
        </w:tc>
        <w:tc>
          <w:tcPr>
            <w:tcW w:w="1560" w:type="dxa"/>
            <w:vAlign w:val="center"/>
          </w:tcPr>
          <w:p>
            <w:pPr>
              <w:widowControl w:val="0"/>
              <w:jc w:val="center"/>
              <w:rPr>
                <w:rFonts w:hint="default" w:ascii="CESI宋体-GB13000" w:hAnsi="CESI宋体-GB13000" w:eastAsia="CESI宋体-GB13000" w:cs="CESI宋体-GB13000"/>
                <w:sz w:val="24"/>
                <w:szCs w:val="24"/>
                <w:lang w:val="en-US" w:eastAsia="zh-CN"/>
              </w:rPr>
            </w:pPr>
          </w:p>
        </w:tc>
        <w:tc>
          <w:tcPr>
            <w:tcW w:w="3085" w:type="dxa"/>
            <w:vAlign w:val="center"/>
          </w:tcPr>
          <w:p>
            <w:pPr>
              <w:widowControl w:val="0"/>
              <w:jc w:val="center"/>
              <w:rPr>
                <w:rFonts w:hint="default" w:ascii="CESI宋体-GB13000" w:hAnsi="CESI宋体-GB13000" w:eastAsia="CESI宋体-GB13000" w:cs="CESI宋体-GB13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3</w:t>
            </w:r>
          </w:p>
        </w:tc>
        <w:tc>
          <w:tcPr>
            <w:tcW w:w="3929" w:type="dxa"/>
            <w:vAlign w:val="center"/>
          </w:tcPr>
          <w:p>
            <w:pPr>
              <w:widowControl w:val="0"/>
              <w:jc w:val="both"/>
              <w:rPr>
                <w:rFonts w:hint="default"/>
                <w:i w:val="0"/>
                <w:sz w:val="24"/>
                <w:szCs w:val="24"/>
                <w:vertAlign w:val="baseline"/>
                <w:lang w:val="en-US" w:eastAsia="zh-CN"/>
              </w:rPr>
            </w:pPr>
            <w:r>
              <w:rPr>
                <w:rFonts w:hint="eastAsia" w:ascii="CESI宋体-GB13000" w:hAnsi="CESI宋体-GB13000" w:eastAsia="CESI宋体-GB13000" w:cs="CESI宋体-GB13000"/>
                <w:sz w:val="24"/>
                <w:szCs w:val="24"/>
                <w:lang w:val="en-US" w:eastAsia="zh-CN"/>
              </w:rPr>
              <w:t>7</w:t>
            </w:r>
            <w:r>
              <w:rPr>
                <w:rFonts w:hint="eastAsia" w:ascii="CESI宋体-GB13000" w:hAnsi="CESI宋体-GB13000" w:eastAsia="CESI宋体-GB13000" w:cs="CESI宋体-GB13000"/>
                <w:sz w:val="24"/>
                <w:szCs w:val="24"/>
                <w:lang w:val="en" w:eastAsia="zh-CN"/>
              </w:rPr>
              <w:t>.3.3企业重组</w:t>
            </w:r>
          </w:p>
        </w:tc>
        <w:tc>
          <w:tcPr>
            <w:tcW w:w="178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85～86</w:t>
            </w:r>
          </w:p>
        </w:tc>
        <w:tc>
          <w:tcPr>
            <w:tcW w:w="157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8</w:t>
            </w:r>
          </w:p>
        </w:tc>
        <w:tc>
          <w:tcPr>
            <w:tcW w:w="1065" w:type="dxa"/>
            <w:vMerge w:val="continue"/>
            <w:vAlign w:val="center"/>
          </w:tcPr>
          <w:p>
            <w:pPr>
              <w:widowControl w:val="0"/>
              <w:jc w:val="center"/>
              <w:rPr>
                <w:rFonts w:hint="default" w:ascii="CESI宋体-GB13000" w:hAnsi="CESI宋体-GB13000" w:eastAsia="CESI宋体-GB13000" w:cs="CESI宋体-GB13000"/>
                <w:sz w:val="24"/>
                <w:szCs w:val="24"/>
                <w:lang w:val="en-US" w:eastAsia="zh-CN"/>
              </w:rPr>
            </w:pPr>
          </w:p>
        </w:tc>
        <w:tc>
          <w:tcPr>
            <w:tcW w:w="1560" w:type="dxa"/>
            <w:vAlign w:val="center"/>
          </w:tcPr>
          <w:p>
            <w:pPr>
              <w:widowControl w:val="0"/>
              <w:jc w:val="center"/>
              <w:rPr>
                <w:rFonts w:hint="default" w:ascii="CESI宋体-GB13000" w:hAnsi="CESI宋体-GB13000" w:eastAsia="CESI宋体-GB13000" w:cs="CESI宋体-GB13000"/>
                <w:sz w:val="24"/>
                <w:szCs w:val="24"/>
                <w:lang w:val="en-US" w:eastAsia="zh-CN"/>
              </w:rPr>
            </w:pPr>
          </w:p>
        </w:tc>
        <w:tc>
          <w:tcPr>
            <w:tcW w:w="3085" w:type="dxa"/>
            <w:vAlign w:val="center"/>
          </w:tcPr>
          <w:p>
            <w:pPr>
              <w:widowControl w:val="0"/>
              <w:jc w:val="center"/>
              <w:rPr>
                <w:rFonts w:hint="default" w:ascii="CESI宋体-GB13000" w:hAnsi="CESI宋体-GB13000" w:eastAsia="CESI宋体-GB13000" w:cs="CESI宋体-GB13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4</w:t>
            </w:r>
          </w:p>
        </w:tc>
        <w:tc>
          <w:tcPr>
            <w:tcW w:w="3929" w:type="dxa"/>
            <w:vAlign w:val="center"/>
          </w:tcPr>
          <w:p>
            <w:pPr>
              <w:widowControl w:val="0"/>
              <w:jc w:val="both"/>
              <w:rPr>
                <w:rFonts w:hint="default"/>
                <w:i w:val="0"/>
                <w:sz w:val="24"/>
                <w:szCs w:val="24"/>
                <w:vertAlign w:val="baseline"/>
                <w:lang w:val="en-US" w:eastAsia="zh-CN"/>
              </w:rPr>
            </w:pPr>
            <w:r>
              <w:rPr>
                <w:rFonts w:hint="eastAsia" w:ascii="CESI宋体-GB13000" w:hAnsi="CESI宋体-GB13000" w:eastAsia="CESI宋体-GB13000" w:cs="CESI宋体-GB13000"/>
                <w:sz w:val="24"/>
                <w:szCs w:val="24"/>
                <w:lang w:val="en" w:eastAsia="zh-CN"/>
              </w:rPr>
              <w:t>7.3.4标准化</w:t>
            </w:r>
          </w:p>
        </w:tc>
        <w:tc>
          <w:tcPr>
            <w:tcW w:w="178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87～88</w:t>
            </w:r>
          </w:p>
        </w:tc>
        <w:tc>
          <w:tcPr>
            <w:tcW w:w="157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10</w:t>
            </w:r>
          </w:p>
        </w:tc>
        <w:tc>
          <w:tcPr>
            <w:tcW w:w="1065" w:type="dxa"/>
            <w:vMerge w:val="continue"/>
            <w:vAlign w:val="center"/>
          </w:tcPr>
          <w:p>
            <w:pPr>
              <w:widowControl w:val="0"/>
              <w:jc w:val="center"/>
              <w:rPr>
                <w:rFonts w:hint="default" w:ascii="CESI宋体-GB13000" w:hAnsi="CESI宋体-GB13000" w:eastAsia="CESI宋体-GB13000" w:cs="CESI宋体-GB13000"/>
                <w:sz w:val="24"/>
                <w:szCs w:val="24"/>
                <w:lang w:val="en-US" w:eastAsia="zh-CN"/>
              </w:rPr>
            </w:pPr>
          </w:p>
        </w:tc>
        <w:tc>
          <w:tcPr>
            <w:tcW w:w="1560" w:type="dxa"/>
            <w:vAlign w:val="center"/>
          </w:tcPr>
          <w:p>
            <w:pPr>
              <w:widowControl w:val="0"/>
              <w:jc w:val="center"/>
              <w:rPr>
                <w:rFonts w:hint="default" w:ascii="CESI宋体-GB13000" w:hAnsi="CESI宋体-GB13000" w:eastAsia="CESI宋体-GB13000" w:cs="CESI宋体-GB13000"/>
                <w:sz w:val="24"/>
                <w:szCs w:val="24"/>
                <w:lang w:val="en-US" w:eastAsia="zh-CN"/>
              </w:rPr>
            </w:pPr>
          </w:p>
        </w:tc>
        <w:tc>
          <w:tcPr>
            <w:tcW w:w="3085" w:type="dxa"/>
            <w:vAlign w:val="center"/>
          </w:tcPr>
          <w:p>
            <w:pPr>
              <w:widowControl w:val="0"/>
              <w:jc w:val="center"/>
              <w:rPr>
                <w:rFonts w:hint="default" w:ascii="CESI宋体-GB13000" w:hAnsi="CESI宋体-GB13000" w:eastAsia="CESI宋体-GB13000" w:cs="CESI宋体-GB13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5</w:t>
            </w:r>
          </w:p>
        </w:tc>
        <w:tc>
          <w:tcPr>
            <w:tcW w:w="3929" w:type="dxa"/>
            <w:vAlign w:val="center"/>
          </w:tcPr>
          <w:p>
            <w:pPr>
              <w:widowControl w:val="0"/>
              <w:jc w:val="both"/>
              <w:rPr>
                <w:rFonts w:hint="default"/>
                <w:i w:val="0"/>
                <w:sz w:val="24"/>
                <w:szCs w:val="24"/>
                <w:vertAlign w:val="baseline"/>
                <w:lang w:val="en-US" w:eastAsia="zh-CN"/>
              </w:rPr>
            </w:pPr>
            <w:r>
              <w:rPr>
                <w:rFonts w:hint="eastAsia" w:ascii="CESI宋体-GB13000" w:hAnsi="CESI宋体-GB13000" w:eastAsia="CESI宋体-GB13000" w:cs="CESI宋体-GB13000"/>
                <w:sz w:val="24"/>
                <w:szCs w:val="24"/>
                <w:lang w:val="en" w:eastAsia="zh-CN"/>
              </w:rPr>
              <w:t>7.3.5联盟及相关组织</w:t>
            </w:r>
          </w:p>
        </w:tc>
        <w:tc>
          <w:tcPr>
            <w:tcW w:w="178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89～90</w:t>
            </w:r>
          </w:p>
        </w:tc>
        <w:tc>
          <w:tcPr>
            <w:tcW w:w="157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10</w:t>
            </w:r>
          </w:p>
        </w:tc>
        <w:tc>
          <w:tcPr>
            <w:tcW w:w="1065" w:type="dxa"/>
            <w:vMerge w:val="continue"/>
            <w:vAlign w:val="center"/>
          </w:tcPr>
          <w:p>
            <w:pPr>
              <w:widowControl w:val="0"/>
              <w:jc w:val="center"/>
              <w:rPr>
                <w:rFonts w:hint="default" w:ascii="CESI宋体-GB13000" w:hAnsi="CESI宋体-GB13000" w:eastAsia="CESI宋体-GB13000" w:cs="CESI宋体-GB13000"/>
                <w:sz w:val="24"/>
                <w:szCs w:val="24"/>
                <w:lang w:val="en-US" w:eastAsia="zh-CN"/>
              </w:rPr>
            </w:pPr>
          </w:p>
        </w:tc>
        <w:tc>
          <w:tcPr>
            <w:tcW w:w="1560" w:type="dxa"/>
            <w:vAlign w:val="center"/>
          </w:tcPr>
          <w:p>
            <w:pPr>
              <w:widowControl w:val="0"/>
              <w:jc w:val="center"/>
              <w:rPr>
                <w:rFonts w:hint="default" w:ascii="CESI宋体-GB13000" w:hAnsi="CESI宋体-GB13000" w:eastAsia="CESI宋体-GB13000" w:cs="CESI宋体-GB13000"/>
                <w:sz w:val="24"/>
                <w:szCs w:val="24"/>
                <w:lang w:val="en-US" w:eastAsia="zh-CN"/>
              </w:rPr>
            </w:pPr>
          </w:p>
        </w:tc>
        <w:tc>
          <w:tcPr>
            <w:tcW w:w="3085" w:type="dxa"/>
            <w:vAlign w:val="center"/>
          </w:tcPr>
          <w:p>
            <w:pPr>
              <w:widowControl w:val="0"/>
              <w:jc w:val="center"/>
              <w:rPr>
                <w:rFonts w:hint="default" w:ascii="CESI宋体-GB13000" w:hAnsi="CESI宋体-GB13000" w:eastAsia="CESI宋体-GB13000" w:cs="CESI宋体-GB13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6</w:t>
            </w:r>
          </w:p>
        </w:tc>
        <w:tc>
          <w:tcPr>
            <w:tcW w:w="3929" w:type="dxa"/>
            <w:vAlign w:val="center"/>
          </w:tcPr>
          <w:p>
            <w:pPr>
              <w:widowControl w:val="0"/>
              <w:jc w:val="both"/>
              <w:rPr>
                <w:rFonts w:hint="default"/>
                <w:i w:val="0"/>
                <w:sz w:val="24"/>
                <w:szCs w:val="24"/>
                <w:vertAlign w:val="baseline"/>
                <w:lang w:val="en-US" w:eastAsia="zh-CN"/>
              </w:rPr>
            </w:pPr>
            <w:r>
              <w:rPr>
                <w:rFonts w:hint="eastAsia" w:ascii="CESI宋体-GB13000" w:hAnsi="CESI宋体-GB13000" w:eastAsia="CESI宋体-GB13000" w:cs="CESI宋体-GB13000"/>
                <w:sz w:val="24"/>
                <w:szCs w:val="24"/>
                <w:lang w:val="en" w:eastAsia="zh-CN"/>
              </w:rPr>
              <w:t>7.4.2b争议处理</w:t>
            </w:r>
          </w:p>
        </w:tc>
        <w:tc>
          <w:tcPr>
            <w:tcW w:w="178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94</w:t>
            </w:r>
          </w:p>
        </w:tc>
        <w:tc>
          <w:tcPr>
            <w:tcW w:w="157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5</w:t>
            </w:r>
          </w:p>
        </w:tc>
        <w:tc>
          <w:tcPr>
            <w:tcW w:w="1065" w:type="dxa"/>
            <w:vMerge w:val="continue"/>
            <w:vAlign w:val="center"/>
          </w:tcPr>
          <w:p>
            <w:pPr>
              <w:widowControl w:val="0"/>
              <w:jc w:val="center"/>
              <w:rPr>
                <w:rFonts w:hint="default" w:ascii="CESI宋体-GB13000" w:hAnsi="CESI宋体-GB13000" w:eastAsia="CESI宋体-GB13000" w:cs="CESI宋体-GB13000"/>
                <w:sz w:val="24"/>
                <w:szCs w:val="24"/>
                <w:lang w:val="en-US" w:eastAsia="zh-CN"/>
              </w:rPr>
            </w:pPr>
          </w:p>
        </w:tc>
        <w:tc>
          <w:tcPr>
            <w:tcW w:w="1560" w:type="dxa"/>
            <w:vAlign w:val="center"/>
          </w:tcPr>
          <w:p>
            <w:pPr>
              <w:widowControl w:val="0"/>
              <w:jc w:val="center"/>
              <w:rPr>
                <w:rFonts w:hint="default" w:ascii="CESI宋体-GB13000" w:hAnsi="CESI宋体-GB13000" w:eastAsia="CESI宋体-GB13000" w:cs="CESI宋体-GB13000"/>
                <w:sz w:val="24"/>
                <w:szCs w:val="24"/>
                <w:lang w:val="en-US" w:eastAsia="zh-CN"/>
              </w:rPr>
            </w:pPr>
          </w:p>
        </w:tc>
        <w:tc>
          <w:tcPr>
            <w:tcW w:w="3085" w:type="dxa"/>
            <w:vAlign w:val="center"/>
          </w:tcPr>
          <w:p>
            <w:pPr>
              <w:widowControl w:val="0"/>
              <w:jc w:val="center"/>
              <w:rPr>
                <w:rFonts w:hint="default" w:ascii="CESI宋体-GB13000" w:hAnsi="CESI宋体-GB13000" w:eastAsia="CESI宋体-GB13000" w:cs="CESI宋体-GB13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7</w:t>
            </w:r>
          </w:p>
        </w:tc>
        <w:tc>
          <w:tcPr>
            <w:tcW w:w="3929" w:type="dxa"/>
            <w:vAlign w:val="center"/>
          </w:tcPr>
          <w:p>
            <w:pPr>
              <w:widowControl w:val="0"/>
              <w:jc w:val="both"/>
              <w:rPr>
                <w:rFonts w:hint="default"/>
                <w:i w:val="0"/>
                <w:sz w:val="24"/>
                <w:szCs w:val="24"/>
                <w:vertAlign w:val="baseline"/>
                <w:lang w:val="en-US" w:eastAsia="zh-CN"/>
              </w:rPr>
            </w:pPr>
            <w:r>
              <w:rPr>
                <w:rFonts w:hint="eastAsia" w:ascii="CESI宋体-GB13000" w:hAnsi="CESI宋体-GB13000" w:eastAsia="CESI宋体-GB13000" w:cs="CESI宋体-GB13000"/>
                <w:sz w:val="24"/>
                <w:szCs w:val="24"/>
                <w:lang w:val="en" w:eastAsia="zh-CN"/>
              </w:rPr>
              <w:t>7.4.3涉外贸易</w:t>
            </w:r>
          </w:p>
        </w:tc>
        <w:tc>
          <w:tcPr>
            <w:tcW w:w="178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95～97</w:t>
            </w:r>
          </w:p>
        </w:tc>
        <w:tc>
          <w:tcPr>
            <w:tcW w:w="157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15</w:t>
            </w:r>
          </w:p>
        </w:tc>
        <w:tc>
          <w:tcPr>
            <w:tcW w:w="1065" w:type="dxa"/>
            <w:vMerge w:val="continue"/>
            <w:vAlign w:val="center"/>
          </w:tcPr>
          <w:p>
            <w:pPr>
              <w:widowControl w:val="0"/>
              <w:jc w:val="center"/>
              <w:rPr>
                <w:rFonts w:hint="default" w:ascii="CESI宋体-GB13000" w:hAnsi="CESI宋体-GB13000" w:eastAsia="CESI宋体-GB13000" w:cs="CESI宋体-GB13000"/>
                <w:sz w:val="24"/>
                <w:szCs w:val="24"/>
                <w:lang w:val="en-US" w:eastAsia="zh-CN"/>
              </w:rPr>
            </w:pPr>
          </w:p>
        </w:tc>
        <w:tc>
          <w:tcPr>
            <w:tcW w:w="1560" w:type="dxa"/>
            <w:vAlign w:val="center"/>
          </w:tcPr>
          <w:p>
            <w:pPr>
              <w:widowControl w:val="0"/>
              <w:jc w:val="center"/>
              <w:rPr>
                <w:rFonts w:hint="default" w:ascii="CESI宋体-GB13000" w:hAnsi="CESI宋体-GB13000" w:eastAsia="CESI宋体-GB13000" w:cs="CESI宋体-GB13000"/>
                <w:sz w:val="24"/>
                <w:szCs w:val="24"/>
                <w:lang w:val="en-US" w:eastAsia="zh-CN"/>
              </w:rPr>
            </w:pPr>
          </w:p>
        </w:tc>
        <w:tc>
          <w:tcPr>
            <w:tcW w:w="3085" w:type="dxa"/>
            <w:vAlign w:val="center"/>
          </w:tcPr>
          <w:p>
            <w:pPr>
              <w:widowControl w:val="0"/>
              <w:jc w:val="center"/>
              <w:rPr>
                <w:rFonts w:hint="default" w:ascii="CESI宋体-GB13000" w:hAnsi="CESI宋体-GB13000" w:eastAsia="CESI宋体-GB13000" w:cs="CESI宋体-GB13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dxa"/>
            <w:vMerge w:val="restart"/>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8</w:t>
            </w:r>
          </w:p>
        </w:tc>
        <w:tc>
          <w:tcPr>
            <w:tcW w:w="3929" w:type="dxa"/>
            <w:vAlign w:val="center"/>
          </w:tcPr>
          <w:p>
            <w:pPr>
              <w:widowControl w:val="0"/>
              <w:jc w:val="both"/>
              <w:rPr>
                <w:rFonts w:hint="default"/>
                <w:i w:val="0"/>
                <w:sz w:val="24"/>
                <w:szCs w:val="24"/>
                <w:vertAlign w:val="baseline"/>
                <w:lang w:val="en-US" w:eastAsia="zh-CN"/>
              </w:rPr>
            </w:pPr>
            <w:r>
              <w:rPr>
                <w:rFonts w:hint="eastAsia" w:ascii="CESI宋体-GB13000" w:hAnsi="CESI宋体-GB13000" w:eastAsia="CESI宋体-GB13000" w:cs="CESI宋体-GB13000"/>
                <w:sz w:val="24"/>
                <w:szCs w:val="24"/>
                <w:lang w:val="en" w:eastAsia="zh-CN"/>
              </w:rPr>
              <w:t>8.1</w:t>
            </w:r>
            <w:r>
              <w:rPr>
                <w:rFonts w:hint="eastAsia" w:ascii="CESI宋体-GB13000" w:hAnsi="CESI宋体-GB13000" w:eastAsia="CESI宋体-GB13000" w:cs="CESI宋体-GB13000"/>
                <w:sz w:val="24"/>
                <w:szCs w:val="24"/>
                <w:lang w:val="en-US" w:eastAsia="zh-CN"/>
              </w:rPr>
              <w:t>立项</w:t>
            </w:r>
          </w:p>
        </w:tc>
        <w:tc>
          <w:tcPr>
            <w:tcW w:w="178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106～108</w:t>
            </w:r>
          </w:p>
        </w:tc>
        <w:tc>
          <w:tcPr>
            <w:tcW w:w="157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14</w:t>
            </w:r>
          </w:p>
        </w:tc>
        <w:tc>
          <w:tcPr>
            <w:tcW w:w="1065" w:type="dxa"/>
            <w:vMerge w:val="restart"/>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120</w:t>
            </w:r>
          </w:p>
        </w:tc>
        <w:tc>
          <w:tcPr>
            <w:tcW w:w="1560" w:type="dxa"/>
            <w:vMerge w:val="restart"/>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30</w:t>
            </w:r>
          </w:p>
        </w:tc>
        <w:tc>
          <w:tcPr>
            <w:tcW w:w="3085" w:type="dxa"/>
            <w:vMerge w:val="restart"/>
            <w:vAlign w:val="center"/>
          </w:tcPr>
          <w:p>
            <w:pPr>
              <w:widowControl w:val="0"/>
              <w:jc w:val="center"/>
              <w:rPr>
                <w:rFonts w:hint="default" w:ascii="CESI宋体-GB13000" w:hAnsi="CESI宋体-GB13000" w:eastAsia="宋体" w:cs="CESI宋体-GB13000"/>
                <w:sz w:val="24"/>
                <w:szCs w:val="24"/>
                <w:lang w:val="en-US" w:eastAsia="zh-CN"/>
              </w:rPr>
            </w:pPr>
            <m:oMath>
              <m:r>
                <m:rPr>
                  <m:sty m:val="p"/>
                </m:rPr>
                <w:rPr>
                  <w:rFonts w:hint="eastAsia" w:ascii="DejaVu Math TeX Gyre" w:hAnsi="DejaVu Math TeX Gyre" w:cs="CESI宋体-GB13000"/>
                  <w:sz w:val="24"/>
                  <w:szCs w:val="24"/>
                  <w:lang w:val="en-US" w:eastAsia="zh-CN"/>
                </w:rPr>
                <m:t>（1+</m:t>
              </m:r>
              <m:f>
                <m:fPr>
                  <m:ctrlPr>
                    <w:rPr>
                      <w:rFonts w:hint="eastAsia" w:ascii="DejaVu Math TeX Gyre" w:hAnsi="DejaVu Math TeX Gyre" w:cs="CESI宋体-GB13000"/>
                      <w:sz w:val="24"/>
                      <w:szCs w:val="24"/>
                      <w:lang w:val="en-US" w:eastAsia="zh-CN"/>
                    </w:rPr>
                  </m:ctrlPr>
                </m:fPr>
                <m:num>
                  <m:r>
                    <m:rPr>
                      <m:sty m:val="p"/>
                    </m:rPr>
                    <w:rPr>
                      <w:rFonts w:hint="eastAsia" w:ascii="DejaVu Math TeX Gyre" w:hAnsi="DejaVu Math TeX Gyre" w:cs="CESI宋体-GB13000"/>
                      <w:sz w:val="24"/>
                      <w:szCs w:val="24"/>
                      <w:lang w:val="en-US" w:eastAsia="zh-CN"/>
                    </w:rPr>
                    <m:t>36</m:t>
                  </m:r>
                  <m:ctrlPr>
                    <w:rPr>
                      <w:rFonts w:hint="eastAsia" w:ascii="DejaVu Math TeX Gyre" w:hAnsi="DejaVu Math TeX Gyre" w:cs="CESI宋体-GB13000"/>
                      <w:sz w:val="24"/>
                      <w:szCs w:val="24"/>
                      <w:lang w:val="en-US" w:eastAsia="zh-CN"/>
                    </w:rPr>
                  </m:ctrlPr>
                </m:num>
                <m:den>
                  <m:r>
                    <m:rPr>
                      <m:sty m:val="p"/>
                    </m:rPr>
                    <w:rPr>
                      <w:rFonts w:hint="eastAsia" w:ascii="DejaVu Math TeX Gyre" w:hAnsi="DejaVu Math TeX Gyre" w:cs="CESI宋体-GB13000"/>
                      <w:sz w:val="24"/>
                      <w:szCs w:val="24"/>
                      <w:lang w:val="en-US" w:eastAsia="zh-CN"/>
                    </w:rPr>
                    <m:t>120−36</m:t>
                  </m:r>
                  <m:ctrlPr>
                    <w:rPr>
                      <w:rFonts w:hint="eastAsia" w:ascii="DejaVu Math TeX Gyre" w:hAnsi="DejaVu Math TeX Gyre" w:cs="CESI宋体-GB13000"/>
                      <w:sz w:val="24"/>
                      <w:szCs w:val="24"/>
                      <w:lang w:val="en-US" w:eastAsia="zh-CN"/>
                    </w:rPr>
                  </m:ctrlPr>
                </m:den>
              </m:f>
              <m:r>
                <m:rPr>
                  <m:sty m:val="p"/>
                </m:rPr>
                <w:rPr>
                  <w:rFonts w:hint="eastAsia" w:ascii="DejaVu Math TeX Gyre" w:hAnsi="DejaVu Math TeX Gyre" w:cs="CESI宋体-GB13000"/>
                  <w:sz w:val="24"/>
                  <w:szCs w:val="24"/>
                  <w:lang w:val="en-US" w:eastAsia="zh-CN"/>
                </w:rPr>
                <m:t>）∗30</m:t>
              </m:r>
              <m:r>
                <m:rPr/>
                <w:rPr>
                  <w:rFonts w:ascii="DejaVu Math TeX Gyre" w:hAnsi="DejaVu Math TeX Gyre" w:cs="CESI宋体-GB13000"/>
                  <w:sz w:val="24"/>
                  <w:szCs w:val="24"/>
                  <w:lang w:val="en-US"/>
                </w:rPr>
                <m:t>=</m:t>
              </m:r>
            </m:oMath>
            <w:r>
              <w:rPr>
                <w:rFonts w:hint="eastAsia" w:hAnsi="DejaVu Math TeX Gyre" w:cs="CESI宋体-GB13000"/>
                <w:i w:val="0"/>
                <w:sz w:val="24"/>
                <w:szCs w:val="24"/>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dxa"/>
            <w:vMerge w:val="continue"/>
            <w:vAlign w:val="center"/>
          </w:tcPr>
          <w:p>
            <w:pPr>
              <w:widowControl w:val="0"/>
              <w:jc w:val="center"/>
              <w:rPr>
                <w:rFonts w:hint="default" w:ascii="CESI宋体-GB13000" w:hAnsi="CESI宋体-GB13000" w:eastAsia="CESI宋体-GB13000" w:cs="CESI宋体-GB13000"/>
                <w:sz w:val="24"/>
                <w:szCs w:val="24"/>
                <w:lang w:val="en-US" w:eastAsia="zh-CN"/>
              </w:rPr>
            </w:pPr>
          </w:p>
        </w:tc>
        <w:tc>
          <w:tcPr>
            <w:tcW w:w="3929" w:type="dxa"/>
            <w:vAlign w:val="center"/>
          </w:tcPr>
          <w:p>
            <w:pPr>
              <w:widowControl w:val="0"/>
              <w:jc w:val="both"/>
              <w:rPr>
                <w:rFonts w:hint="default"/>
                <w:i w:val="0"/>
                <w:sz w:val="24"/>
                <w:szCs w:val="24"/>
                <w:vertAlign w:val="baseline"/>
                <w:lang w:val="en-US" w:eastAsia="zh-CN"/>
              </w:rPr>
            </w:pPr>
            <w:r>
              <w:rPr>
                <w:rFonts w:hint="eastAsia" w:ascii="CESI宋体-GB13000" w:hAnsi="CESI宋体-GB13000" w:eastAsia="CESI宋体-GB13000" w:cs="CESI宋体-GB13000"/>
                <w:sz w:val="24"/>
                <w:szCs w:val="24"/>
                <w:lang w:val="en" w:eastAsia="zh-CN"/>
              </w:rPr>
              <w:t>8.2研究开发</w:t>
            </w:r>
          </w:p>
        </w:tc>
        <w:tc>
          <w:tcPr>
            <w:tcW w:w="178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109～114</w:t>
            </w:r>
          </w:p>
        </w:tc>
        <w:tc>
          <w:tcPr>
            <w:tcW w:w="157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30</w:t>
            </w:r>
          </w:p>
        </w:tc>
        <w:tc>
          <w:tcPr>
            <w:tcW w:w="1065" w:type="dxa"/>
            <w:vMerge w:val="continue"/>
            <w:vAlign w:val="center"/>
          </w:tcPr>
          <w:p>
            <w:pPr>
              <w:widowControl w:val="0"/>
              <w:jc w:val="center"/>
              <w:rPr>
                <w:rFonts w:hint="default" w:ascii="CESI宋体-GB13000" w:hAnsi="CESI宋体-GB13000" w:eastAsia="CESI宋体-GB13000" w:cs="CESI宋体-GB13000"/>
                <w:sz w:val="24"/>
                <w:szCs w:val="24"/>
                <w:lang w:val="en-US" w:eastAsia="zh-CN"/>
              </w:rPr>
            </w:pPr>
          </w:p>
        </w:tc>
        <w:tc>
          <w:tcPr>
            <w:tcW w:w="1560" w:type="dxa"/>
            <w:vMerge w:val="continue"/>
            <w:vAlign w:val="center"/>
          </w:tcPr>
          <w:p>
            <w:pPr>
              <w:widowControl w:val="0"/>
              <w:jc w:val="center"/>
              <w:rPr>
                <w:rFonts w:hint="default" w:ascii="CESI宋体-GB13000" w:hAnsi="CESI宋体-GB13000" w:eastAsia="CESI宋体-GB13000" w:cs="CESI宋体-GB13000"/>
                <w:sz w:val="24"/>
                <w:szCs w:val="24"/>
                <w:lang w:val="en-US" w:eastAsia="zh-CN"/>
              </w:rPr>
            </w:pPr>
          </w:p>
        </w:tc>
        <w:tc>
          <w:tcPr>
            <w:tcW w:w="3085" w:type="dxa"/>
            <w:vMerge w:val="continue"/>
            <w:vAlign w:val="center"/>
          </w:tcPr>
          <w:p>
            <w:pPr>
              <w:widowControl w:val="0"/>
              <w:jc w:val="center"/>
              <w:rPr>
                <w:rFonts w:hint="default" w:ascii="CESI宋体-GB13000" w:hAnsi="CESI宋体-GB13000" w:eastAsia="CESI宋体-GB13000" w:cs="CESI宋体-GB13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9</w:t>
            </w:r>
          </w:p>
        </w:tc>
        <w:tc>
          <w:tcPr>
            <w:tcW w:w="3929" w:type="dxa"/>
            <w:vAlign w:val="center"/>
          </w:tcPr>
          <w:p>
            <w:pPr>
              <w:widowControl w:val="0"/>
              <w:jc w:val="both"/>
              <w:rPr>
                <w:rFonts w:hint="default"/>
                <w:i w:val="0"/>
                <w:sz w:val="24"/>
                <w:szCs w:val="24"/>
                <w:vertAlign w:val="baseline"/>
                <w:lang w:val="en-US" w:eastAsia="zh-CN"/>
              </w:rPr>
            </w:pPr>
            <w:r>
              <w:rPr>
                <w:rFonts w:hint="eastAsia" w:ascii="CESI宋体-GB13000" w:hAnsi="CESI宋体-GB13000" w:eastAsia="CESI宋体-GB13000" w:cs="CESI宋体-GB13000"/>
                <w:sz w:val="24"/>
                <w:szCs w:val="24"/>
                <w:lang w:val="en" w:eastAsia="zh-CN"/>
              </w:rPr>
              <w:t>8.3采购</w:t>
            </w:r>
          </w:p>
        </w:tc>
        <w:tc>
          <w:tcPr>
            <w:tcW w:w="178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115～117</w:t>
            </w:r>
          </w:p>
        </w:tc>
        <w:tc>
          <w:tcPr>
            <w:tcW w:w="157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20</w:t>
            </w:r>
          </w:p>
        </w:tc>
        <w:tc>
          <w:tcPr>
            <w:tcW w:w="1065" w:type="dxa"/>
            <w:vMerge w:val="continue"/>
            <w:vAlign w:val="center"/>
          </w:tcPr>
          <w:p>
            <w:pPr>
              <w:widowControl w:val="0"/>
              <w:jc w:val="center"/>
              <w:rPr>
                <w:rFonts w:hint="default" w:ascii="CESI宋体-GB13000" w:hAnsi="CESI宋体-GB13000" w:eastAsia="CESI宋体-GB13000" w:cs="CESI宋体-GB13000"/>
                <w:sz w:val="24"/>
                <w:szCs w:val="24"/>
                <w:lang w:val="en-US" w:eastAsia="zh-CN"/>
              </w:rPr>
            </w:pPr>
          </w:p>
        </w:tc>
        <w:tc>
          <w:tcPr>
            <w:tcW w:w="1560"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16</w:t>
            </w:r>
          </w:p>
        </w:tc>
        <w:tc>
          <w:tcPr>
            <w:tcW w:w="3085" w:type="dxa"/>
            <w:vAlign w:val="center"/>
          </w:tcPr>
          <w:p>
            <w:pPr>
              <w:widowControl w:val="0"/>
              <w:jc w:val="center"/>
              <w:rPr>
                <w:rFonts w:hint="default" w:ascii="CESI宋体-GB13000" w:hAnsi="CESI宋体-GB13000" w:eastAsia="CESI宋体-GB13000" w:cs="CESI宋体-GB13000"/>
                <w:sz w:val="24"/>
                <w:szCs w:val="24"/>
                <w:lang w:val="en-US" w:eastAsia="zh-CN"/>
              </w:rPr>
            </w:pPr>
            <m:oMath>
              <m:r>
                <m:rPr>
                  <m:sty m:val="p"/>
                </m:rPr>
                <w:rPr>
                  <w:rFonts w:hint="eastAsia" w:ascii="DejaVu Math TeX Gyre" w:hAnsi="DejaVu Math TeX Gyre" w:cs="CESI宋体-GB13000"/>
                  <w:sz w:val="24"/>
                  <w:szCs w:val="24"/>
                  <w:lang w:val="en-US" w:eastAsia="zh-CN"/>
                </w:rPr>
                <m:t>（1+</m:t>
              </m:r>
              <m:f>
                <m:fPr>
                  <m:ctrlPr>
                    <w:rPr>
                      <w:rFonts w:hint="eastAsia" w:ascii="DejaVu Math TeX Gyre" w:hAnsi="DejaVu Math TeX Gyre" w:cs="CESI宋体-GB13000"/>
                      <w:sz w:val="24"/>
                      <w:szCs w:val="24"/>
                      <w:lang w:val="en-US" w:eastAsia="zh-CN"/>
                    </w:rPr>
                  </m:ctrlPr>
                </m:fPr>
                <m:num>
                  <m:r>
                    <m:rPr>
                      <m:sty m:val="p"/>
                    </m:rPr>
                    <w:rPr>
                      <w:rFonts w:hint="eastAsia" w:ascii="DejaVu Math TeX Gyre" w:hAnsi="DejaVu Math TeX Gyre" w:cs="CESI宋体-GB13000"/>
                      <w:sz w:val="24"/>
                      <w:szCs w:val="24"/>
                      <w:lang w:val="en-US" w:eastAsia="zh-CN"/>
                    </w:rPr>
                    <m:t>36</m:t>
                  </m:r>
                  <m:ctrlPr>
                    <w:rPr>
                      <w:rFonts w:hint="eastAsia" w:ascii="DejaVu Math TeX Gyre" w:hAnsi="DejaVu Math TeX Gyre" w:cs="CESI宋体-GB13000"/>
                      <w:sz w:val="24"/>
                      <w:szCs w:val="24"/>
                      <w:lang w:val="en-US" w:eastAsia="zh-CN"/>
                    </w:rPr>
                  </m:ctrlPr>
                </m:num>
                <m:den>
                  <m:r>
                    <m:rPr>
                      <m:sty m:val="p"/>
                    </m:rPr>
                    <w:rPr>
                      <w:rFonts w:hint="eastAsia" w:ascii="DejaVu Math TeX Gyre" w:hAnsi="DejaVu Math TeX Gyre" w:cs="CESI宋体-GB13000"/>
                      <w:sz w:val="24"/>
                      <w:szCs w:val="24"/>
                      <w:lang w:val="en-US" w:eastAsia="zh-CN"/>
                    </w:rPr>
                    <m:t>120−36</m:t>
                  </m:r>
                  <m:ctrlPr>
                    <w:rPr>
                      <w:rFonts w:hint="eastAsia" w:ascii="DejaVu Math TeX Gyre" w:hAnsi="DejaVu Math TeX Gyre" w:cs="CESI宋体-GB13000"/>
                      <w:sz w:val="24"/>
                      <w:szCs w:val="24"/>
                      <w:lang w:val="en-US" w:eastAsia="zh-CN"/>
                    </w:rPr>
                  </m:ctrlPr>
                </m:den>
              </m:f>
              <m:r>
                <m:rPr>
                  <m:sty m:val="p"/>
                </m:rPr>
                <w:rPr>
                  <w:rFonts w:hint="eastAsia" w:ascii="DejaVu Math TeX Gyre" w:hAnsi="DejaVu Math TeX Gyre" w:cs="CESI宋体-GB13000"/>
                  <w:sz w:val="24"/>
                  <w:szCs w:val="24"/>
                  <w:lang w:val="en-US" w:eastAsia="zh-CN"/>
                </w:rPr>
                <m:t>）∗16</m:t>
              </m:r>
              <m:r>
                <m:rPr/>
                <w:rPr>
                  <w:rFonts w:ascii="DejaVu Math TeX Gyre" w:hAnsi="DejaVu Math TeX Gyre" w:cs="CESI宋体-GB13000"/>
                  <w:sz w:val="24"/>
                  <w:szCs w:val="24"/>
                  <w:lang w:val="en-US"/>
                </w:rPr>
                <m:t>=</m:t>
              </m:r>
            </m:oMath>
            <w:r>
              <w:rPr>
                <w:rFonts w:hint="eastAsia" w:hAnsi="DejaVu Math TeX Gyre" w:cs="CESI宋体-GB13000"/>
                <w:i w:val="0"/>
                <w:sz w:val="24"/>
                <w:szCs w:val="24"/>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10</w:t>
            </w:r>
          </w:p>
        </w:tc>
        <w:tc>
          <w:tcPr>
            <w:tcW w:w="3929" w:type="dxa"/>
            <w:vAlign w:val="center"/>
          </w:tcPr>
          <w:p>
            <w:pPr>
              <w:widowControl w:val="0"/>
              <w:jc w:val="both"/>
              <w:rPr>
                <w:rFonts w:hint="default"/>
                <w:i w:val="0"/>
                <w:sz w:val="24"/>
                <w:szCs w:val="24"/>
                <w:vertAlign w:val="baseline"/>
                <w:lang w:val="en-US" w:eastAsia="zh-CN"/>
              </w:rPr>
            </w:pPr>
            <w:r>
              <w:rPr>
                <w:rFonts w:hint="eastAsia" w:ascii="CESI宋体-GB13000" w:hAnsi="CESI宋体-GB13000" w:eastAsia="CESI宋体-GB13000" w:cs="CESI宋体-GB13000"/>
                <w:sz w:val="24"/>
                <w:szCs w:val="24"/>
                <w:lang w:val="en" w:eastAsia="zh-CN"/>
              </w:rPr>
              <w:t>8.4生产</w:t>
            </w:r>
          </w:p>
        </w:tc>
        <w:tc>
          <w:tcPr>
            <w:tcW w:w="178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118～120</w:t>
            </w:r>
          </w:p>
        </w:tc>
        <w:tc>
          <w:tcPr>
            <w:tcW w:w="157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20</w:t>
            </w:r>
          </w:p>
        </w:tc>
        <w:tc>
          <w:tcPr>
            <w:tcW w:w="1065" w:type="dxa"/>
            <w:vMerge w:val="continue"/>
            <w:vAlign w:val="center"/>
          </w:tcPr>
          <w:p>
            <w:pPr>
              <w:widowControl w:val="0"/>
              <w:jc w:val="center"/>
              <w:rPr>
                <w:rFonts w:hint="default" w:ascii="CESI宋体-GB13000" w:hAnsi="CESI宋体-GB13000" w:eastAsia="CESI宋体-GB13000" w:cs="CESI宋体-GB13000"/>
                <w:sz w:val="24"/>
                <w:szCs w:val="24"/>
                <w:lang w:val="en-US" w:eastAsia="zh-CN"/>
              </w:rPr>
            </w:pPr>
          </w:p>
        </w:tc>
        <w:tc>
          <w:tcPr>
            <w:tcW w:w="1560"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14</w:t>
            </w:r>
          </w:p>
        </w:tc>
        <w:tc>
          <w:tcPr>
            <w:tcW w:w="3085" w:type="dxa"/>
            <w:vAlign w:val="center"/>
          </w:tcPr>
          <w:p>
            <w:pPr>
              <w:widowControl w:val="0"/>
              <w:jc w:val="center"/>
              <w:rPr>
                <w:rFonts w:hint="default" w:ascii="CESI宋体-GB13000" w:hAnsi="CESI宋体-GB13000" w:eastAsia="CESI宋体-GB13000" w:cs="CESI宋体-GB13000"/>
                <w:sz w:val="24"/>
                <w:szCs w:val="24"/>
                <w:lang w:val="en-US" w:eastAsia="zh-CN"/>
              </w:rPr>
            </w:pPr>
            <m:oMath>
              <m:r>
                <m:rPr>
                  <m:sty m:val="p"/>
                </m:rPr>
                <w:rPr>
                  <w:rFonts w:hint="eastAsia" w:ascii="DejaVu Math TeX Gyre" w:hAnsi="DejaVu Math TeX Gyre" w:cs="CESI宋体-GB13000"/>
                  <w:sz w:val="24"/>
                  <w:szCs w:val="24"/>
                  <w:lang w:val="en-US" w:eastAsia="zh-CN"/>
                </w:rPr>
                <m:t>（1+</m:t>
              </m:r>
              <m:f>
                <m:fPr>
                  <m:ctrlPr>
                    <w:rPr>
                      <w:rFonts w:hint="eastAsia" w:ascii="DejaVu Math TeX Gyre" w:hAnsi="DejaVu Math TeX Gyre" w:cs="CESI宋体-GB13000"/>
                      <w:sz w:val="24"/>
                      <w:szCs w:val="24"/>
                      <w:lang w:val="en-US" w:eastAsia="zh-CN"/>
                    </w:rPr>
                  </m:ctrlPr>
                </m:fPr>
                <m:num>
                  <m:r>
                    <m:rPr>
                      <m:sty m:val="p"/>
                    </m:rPr>
                    <w:rPr>
                      <w:rFonts w:hint="eastAsia" w:ascii="DejaVu Math TeX Gyre" w:hAnsi="DejaVu Math TeX Gyre" w:cs="CESI宋体-GB13000"/>
                      <w:sz w:val="24"/>
                      <w:szCs w:val="24"/>
                      <w:lang w:val="en-US" w:eastAsia="zh-CN"/>
                    </w:rPr>
                    <m:t>36</m:t>
                  </m:r>
                  <m:ctrlPr>
                    <w:rPr>
                      <w:rFonts w:hint="eastAsia" w:ascii="DejaVu Math TeX Gyre" w:hAnsi="DejaVu Math TeX Gyre" w:cs="CESI宋体-GB13000"/>
                      <w:sz w:val="24"/>
                      <w:szCs w:val="24"/>
                      <w:lang w:val="en-US" w:eastAsia="zh-CN"/>
                    </w:rPr>
                  </m:ctrlPr>
                </m:num>
                <m:den>
                  <m:r>
                    <m:rPr>
                      <m:sty m:val="p"/>
                    </m:rPr>
                    <w:rPr>
                      <w:rFonts w:hint="eastAsia" w:ascii="DejaVu Math TeX Gyre" w:hAnsi="DejaVu Math TeX Gyre" w:cs="CESI宋体-GB13000"/>
                      <w:sz w:val="24"/>
                      <w:szCs w:val="24"/>
                      <w:lang w:val="en-US" w:eastAsia="zh-CN"/>
                    </w:rPr>
                    <m:t>120−36</m:t>
                  </m:r>
                  <m:ctrlPr>
                    <w:rPr>
                      <w:rFonts w:hint="eastAsia" w:ascii="DejaVu Math TeX Gyre" w:hAnsi="DejaVu Math TeX Gyre" w:cs="CESI宋体-GB13000"/>
                      <w:sz w:val="24"/>
                      <w:szCs w:val="24"/>
                      <w:lang w:val="en-US" w:eastAsia="zh-CN"/>
                    </w:rPr>
                  </m:ctrlPr>
                </m:den>
              </m:f>
              <m:r>
                <m:rPr>
                  <m:sty m:val="p"/>
                </m:rPr>
                <w:rPr>
                  <w:rFonts w:hint="eastAsia" w:ascii="DejaVu Math TeX Gyre" w:hAnsi="DejaVu Math TeX Gyre" w:cs="CESI宋体-GB13000"/>
                  <w:sz w:val="24"/>
                  <w:szCs w:val="24"/>
                  <w:lang w:val="en-US" w:eastAsia="zh-CN"/>
                </w:rPr>
                <m:t>）∗14</m:t>
              </m:r>
              <m:r>
                <m:rPr/>
                <w:rPr>
                  <w:rFonts w:ascii="DejaVu Math TeX Gyre" w:hAnsi="DejaVu Math TeX Gyre" w:cs="CESI宋体-GB13000"/>
                  <w:sz w:val="24"/>
                  <w:szCs w:val="24"/>
                  <w:lang w:val="en-US"/>
                </w:rPr>
                <m:t>=</m:t>
              </m:r>
            </m:oMath>
            <w:r>
              <w:rPr>
                <w:rFonts w:hint="eastAsia" w:hAnsi="DejaVu Math TeX Gyre" w:cs="CESI宋体-GB13000"/>
                <w:i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11</w:t>
            </w:r>
          </w:p>
        </w:tc>
        <w:tc>
          <w:tcPr>
            <w:tcW w:w="3929" w:type="dxa"/>
            <w:vAlign w:val="center"/>
          </w:tcPr>
          <w:p>
            <w:pPr>
              <w:widowControl w:val="0"/>
              <w:jc w:val="both"/>
              <w:rPr>
                <w:rFonts w:hint="default"/>
                <w:i w:val="0"/>
                <w:sz w:val="24"/>
                <w:szCs w:val="24"/>
                <w:vertAlign w:val="baseline"/>
                <w:lang w:val="en-US" w:eastAsia="zh-CN"/>
              </w:rPr>
            </w:pPr>
            <w:r>
              <w:rPr>
                <w:rFonts w:hint="eastAsia" w:ascii="CESI宋体-GB13000" w:hAnsi="CESI宋体-GB13000" w:eastAsia="CESI宋体-GB13000" w:cs="CESI宋体-GB13000"/>
                <w:sz w:val="24"/>
                <w:szCs w:val="24"/>
                <w:lang w:val="en" w:eastAsia="zh-CN"/>
              </w:rPr>
              <w:t>8.5销售</w:t>
            </w:r>
          </w:p>
        </w:tc>
        <w:tc>
          <w:tcPr>
            <w:tcW w:w="178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121～124</w:t>
            </w:r>
          </w:p>
        </w:tc>
        <w:tc>
          <w:tcPr>
            <w:tcW w:w="157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36</w:t>
            </w:r>
          </w:p>
        </w:tc>
        <w:tc>
          <w:tcPr>
            <w:tcW w:w="1065" w:type="dxa"/>
            <w:vMerge w:val="continue"/>
            <w:vAlign w:val="center"/>
          </w:tcPr>
          <w:p>
            <w:pPr>
              <w:widowControl w:val="0"/>
              <w:jc w:val="center"/>
              <w:rPr>
                <w:rFonts w:hint="default" w:ascii="CESI宋体-GB13000" w:hAnsi="CESI宋体-GB13000" w:eastAsia="CESI宋体-GB13000" w:cs="CESI宋体-GB13000"/>
                <w:sz w:val="24"/>
                <w:szCs w:val="24"/>
                <w:lang w:val="en-US" w:eastAsia="zh-CN"/>
              </w:rPr>
            </w:pPr>
          </w:p>
        </w:tc>
        <w:tc>
          <w:tcPr>
            <w:tcW w:w="1560"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0</w:t>
            </w:r>
          </w:p>
        </w:tc>
        <w:tc>
          <w:tcPr>
            <w:tcW w:w="3085" w:type="dxa"/>
            <w:vAlign w:val="center"/>
          </w:tcPr>
          <w:p>
            <w:pPr>
              <w:widowControl w:val="0"/>
              <w:jc w:val="center"/>
              <w:rPr>
                <w:rFonts w:hint="default" w:ascii="CESI宋体-GB13000" w:hAnsi="CESI宋体-GB13000" w:eastAsia="CESI宋体-GB13000" w:cs="CESI宋体-GB13000"/>
                <w:sz w:val="24"/>
                <w:szCs w:val="24"/>
                <w:lang w:val="en-US" w:eastAsia="zh-CN"/>
              </w:rPr>
            </w:pPr>
            <w:r>
              <w:rPr>
                <w:rFonts w:hint="eastAsia" w:ascii="CESI宋体-GB13000" w:hAnsi="CESI宋体-GB13000" w:eastAsia="CESI宋体-GB13000" w:cs="CESI宋体-GB13000"/>
                <w:sz w:val="24"/>
                <w:szCs w:val="24"/>
                <w:lang w:val="en-US" w:eastAsia="zh-CN"/>
              </w:rPr>
              <w:t>0</w:t>
            </w:r>
          </w:p>
        </w:tc>
      </w:tr>
    </w:tbl>
    <w:p>
      <w:pPr>
        <w:rPr>
          <w:rFonts w:hint="default"/>
          <w:i w:val="0"/>
          <w:lang w:val="en" w:eastAsia="zh-CN"/>
        </w:rPr>
      </w:pPr>
      <w:r>
        <w:rPr>
          <w:rFonts w:hint="eastAsia"/>
          <w:i w:val="0"/>
          <w:lang w:val="en-US" w:eastAsia="zh-CN"/>
        </w:rPr>
        <w:t xml:space="preserve">    企业依据《评价指标》第一项进行自我评价或有资质的第三方外部评价后，基础指标得分反映了企业按照GB/T29490-2013标准建立企业知识产权管理体系及实施运行情况，此评价结果可供浙江省各级政府部门、事业单位、企业等征集相关企业知识产权管理外部评价信用时采纳；有意向依据《评价指标》三项模块全面进行自我评价或有资质的第三方外部评价的企业，应在通过基础指标审核的基础上，进一步对企业知识产权管理绩效是否有效或卓越进行定向评价。</w:t>
      </w:r>
    </w:p>
    <w:sectPr>
      <w:headerReference r:id="rId3" w:type="default"/>
      <w:footerReference r:id="rId4" w:type="default"/>
      <w:pgSz w:w="15842" w:h="12242" w:orient="landscape"/>
      <w:pgMar w:top="1134" w:right="1134" w:bottom="1134" w:left="1134" w:header="851" w:footer="851"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ESI宋体-GB13000">
    <w:altName w:val="宋体"/>
    <w:panose1 w:val="02000500000000000000"/>
    <w:charset w:val="86"/>
    <w:family w:val="auto"/>
    <w:pitch w:val="default"/>
    <w:sig w:usb0="00000000" w:usb1="00000000" w:usb2="00000016" w:usb3="00000000" w:csb0="0004000F" w:csb1="00000000"/>
  </w:font>
  <w:font w:name="DejaVu Math TeX Gyre">
    <w:panose1 w:val="02000503000000000000"/>
    <w:charset w:val="00"/>
    <w:family w:val="auto"/>
    <w:pitch w:val="default"/>
    <w:sig w:usb0="A10000EF" w:usb1="4201F9EE" w:usb2="02000000" w:usb3="00000000" w:csb0="60000193" w:csb1="0DD4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5A5A54"/>
    <w:multiLevelType w:val="multilevel"/>
    <w:tmpl w:val="455A5A5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23F4BB9"/>
    <w:multiLevelType w:val="multilevel"/>
    <w:tmpl w:val="623F4BB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83B60DA"/>
    <w:multiLevelType w:val="multilevel"/>
    <w:tmpl w:val="683B60D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A0B7784"/>
    <w:multiLevelType w:val="multilevel"/>
    <w:tmpl w:val="6A0B77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A8C59AD"/>
    <w:multiLevelType w:val="multilevel"/>
    <w:tmpl w:val="6A8C59A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CEA2025"/>
    <w:multiLevelType w:val="multilevel"/>
    <w:tmpl w:val="6CEA2025"/>
    <w:lvl w:ilvl="0" w:tentative="0">
      <w:start w:val="1"/>
      <w:numFmt w:val="none"/>
      <w:pStyle w:val="74"/>
      <w:suff w:val="nothing"/>
      <w:lvlText w:val="%1"/>
      <w:lvlJc w:val="left"/>
      <w:pPr>
        <w:ind w:left="0" w:firstLine="0"/>
      </w:pPr>
      <w:rPr>
        <w:rFonts w:hint="default" w:ascii="Times New Roman" w:hAnsi="Times New Roman"/>
        <w:b/>
        <w:i w:val="0"/>
        <w:sz w:val="21"/>
      </w:rPr>
    </w:lvl>
    <w:lvl w:ilvl="1" w:tentative="0">
      <w:start w:val="1"/>
      <w:numFmt w:val="decimal"/>
      <w:pStyle w:val="67"/>
      <w:suff w:val="nothing"/>
      <w:lvlText w:val="%1%2　"/>
      <w:lvlJc w:val="left"/>
      <w:pPr>
        <w:ind w:left="105"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568"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D4B3148"/>
    <w:multiLevelType w:val="multilevel"/>
    <w:tmpl w:val="6D4B314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2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I1YWE3OGI3NWQ0MjU5MDY1NjU5NWYzODZjZDljNWMifQ=="/>
  </w:docVars>
  <w:rsids>
    <w:rsidRoot w:val="005E4CCE"/>
    <w:rsid w:val="00394F2D"/>
    <w:rsid w:val="003E4CC3"/>
    <w:rsid w:val="005E4CCE"/>
    <w:rsid w:val="008410F0"/>
    <w:rsid w:val="00B02D2B"/>
    <w:rsid w:val="00D463F0"/>
    <w:rsid w:val="091E4D6E"/>
    <w:rsid w:val="191C73AC"/>
    <w:rsid w:val="3DB91919"/>
    <w:rsid w:val="496E4894"/>
    <w:rsid w:val="5BDE3E08"/>
    <w:rsid w:val="680F044F"/>
    <w:rsid w:val="69BEE5FF"/>
    <w:rsid w:val="6F97B898"/>
    <w:rsid w:val="7BCF8D40"/>
    <w:rsid w:val="7C95A644"/>
    <w:rsid w:val="7FCA1E45"/>
    <w:rsid w:val="9FBFC013"/>
    <w:rsid w:val="ABEB7E58"/>
    <w:rsid w:val="ABFF1FF6"/>
    <w:rsid w:val="BA7B23C6"/>
    <w:rsid w:val="DF7F6A34"/>
    <w:rsid w:val="E3E655DE"/>
    <w:rsid w:val="E571C222"/>
    <w:rsid w:val="EFF99580"/>
    <w:rsid w:val="F5C37738"/>
    <w:rsid w:val="FCE4DEBE"/>
    <w:rsid w:val="FE734873"/>
    <w:rsid w:val="FF7B5E51"/>
    <w:rsid w:val="FFB90E34"/>
    <w:rsid w:val="FFFE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paragraph" w:styleId="2">
    <w:name w:val="heading 1"/>
    <w:basedOn w:val="1"/>
    <w:next w:val="1"/>
    <w:link w:val="36"/>
    <w:qFormat/>
    <w:uiPriority w:val="0"/>
    <w:pPr>
      <w:keepNext/>
      <w:jc w:val="right"/>
      <w:outlineLvl w:val="0"/>
    </w:pPr>
    <w:rPr>
      <w:sz w:val="32"/>
      <w:szCs w:val="20"/>
    </w:rPr>
  </w:style>
  <w:style w:type="paragraph" w:styleId="3">
    <w:name w:val="heading 2"/>
    <w:basedOn w:val="1"/>
    <w:next w:val="1"/>
    <w:link w:val="52"/>
    <w:autoRedefine/>
    <w:qFormat/>
    <w:uiPriority w:val="9"/>
    <w:pPr>
      <w:keepNext/>
      <w:keepLines/>
      <w:spacing w:beforeLines="50" w:afterLines="50"/>
      <w:outlineLvl w:val="1"/>
    </w:pPr>
    <w:rPr>
      <w:rFonts w:ascii="黑体" w:hAnsi="黑体" w:eastAsia="黑体"/>
      <w:bCs/>
      <w:sz w:val="20"/>
      <w:szCs w:val="21"/>
    </w:rPr>
  </w:style>
  <w:style w:type="paragraph" w:styleId="4">
    <w:name w:val="heading 3"/>
    <w:basedOn w:val="1"/>
    <w:next w:val="1"/>
    <w:link w:val="58"/>
    <w:qFormat/>
    <w:uiPriority w:val="0"/>
    <w:pPr>
      <w:keepNext/>
      <w:keepLines/>
      <w:spacing w:beforeLines="50" w:afterLines="50"/>
      <w:outlineLvl w:val="2"/>
    </w:pPr>
    <w:rPr>
      <w:rFonts w:ascii="黑体" w:hAnsi="黑体" w:eastAsia="黑体"/>
      <w:bCs/>
      <w:sz w:val="20"/>
      <w:szCs w:val="21"/>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pPr>
    <w:rPr>
      <w:rFonts w:ascii="Calibri" w:hAnsi="Calibri"/>
      <w:sz w:val="18"/>
      <w:szCs w:val="18"/>
    </w:rPr>
  </w:style>
  <w:style w:type="paragraph" w:styleId="6">
    <w:name w:val="Document Map"/>
    <w:basedOn w:val="1"/>
    <w:link w:val="61"/>
    <w:qFormat/>
    <w:uiPriority w:val="0"/>
    <w:rPr>
      <w:rFonts w:ascii="宋体" w:hAnsiTheme="minorHAnsi" w:eastAsiaTheme="minorEastAsia" w:cstheme="minorBidi"/>
      <w:kern w:val="2"/>
      <w:sz w:val="18"/>
      <w:szCs w:val="18"/>
    </w:rPr>
  </w:style>
  <w:style w:type="paragraph" w:styleId="7">
    <w:name w:val="annotation text"/>
    <w:basedOn w:val="1"/>
    <w:link w:val="41"/>
    <w:qFormat/>
    <w:uiPriority w:val="0"/>
    <w:rPr>
      <w:sz w:val="20"/>
      <w:szCs w:val="20"/>
    </w:rPr>
  </w:style>
  <w:style w:type="paragraph" w:styleId="8">
    <w:name w:val="Body Text"/>
    <w:basedOn w:val="1"/>
    <w:link w:val="43"/>
    <w:qFormat/>
    <w:uiPriority w:val="0"/>
    <w:pPr>
      <w:spacing w:after="120"/>
    </w:pPr>
    <w:rPr>
      <w:sz w:val="20"/>
      <w:szCs w:val="20"/>
    </w:rPr>
  </w:style>
  <w:style w:type="paragraph" w:styleId="9">
    <w:name w:val="toc 5"/>
    <w:basedOn w:val="1"/>
    <w:next w:val="1"/>
    <w:unhideWhenUsed/>
    <w:qFormat/>
    <w:uiPriority w:val="39"/>
    <w:pPr>
      <w:ind w:left="840"/>
    </w:pPr>
    <w:rPr>
      <w:rFonts w:ascii="Calibri" w:hAnsi="Calibri"/>
      <w:sz w:val="18"/>
      <w:szCs w:val="18"/>
    </w:rPr>
  </w:style>
  <w:style w:type="paragraph" w:styleId="10">
    <w:name w:val="toc 3"/>
    <w:basedOn w:val="1"/>
    <w:next w:val="1"/>
    <w:qFormat/>
    <w:uiPriority w:val="39"/>
    <w:pPr>
      <w:ind w:left="420"/>
    </w:pPr>
    <w:rPr>
      <w:rFonts w:ascii="Calibri" w:hAnsi="Calibri"/>
      <w:i/>
      <w:iCs/>
      <w:sz w:val="20"/>
      <w:szCs w:val="20"/>
    </w:rPr>
  </w:style>
  <w:style w:type="paragraph" w:styleId="11">
    <w:name w:val="Plain Text"/>
    <w:basedOn w:val="1"/>
    <w:link w:val="50"/>
    <w:qFormat/>
    <w:uiPriority w:val="0"/>
    <w:rPr>
      <w:rFonts w:ascii="宋体" w:hAnsi="Courier New" w:eastAsiaTheme="minorEastAsia" w:cstheme="minorBidi"/>
      <w:kern w:val="2"/>
      <w:sz w:val="21"/>
      <w:szCs w:val="22"/>
    </w:rPr>
  </w:style>
  <w:style w:type="paragraph" w:styleId="12">
    <w:name w:val="toc 8"/>
    <w:basedOn w:val="1"/>
    <w:next w:val="1"/>
    <w:unhideWhenUsed/>
    <w:qFormat/>
    <w:uiPriority w:val="39"/>
    <w:pPr>
      <w:ind w:left="1470"/>
    </w:pPr>
    <w:rPr>
      <w:rFonts w:ascii="Calibri" w:hAnsi="Calibri"/>
      <w:sz w:val="18"/>
      <w:szCs w:val="18"/>
    </w:rPr>
  </w:style>
  <w:style w:type="paragraph" w:styleId="13">
    <w:name w:val="Date"/>
    <w:basedOn w:val="1"/>
    <w:next w:val="1"/>
    <w:link w:val="40"/>
    <w:qFormat/>
    <w:uiPriority w:val="0"/>
    <w:pPr>
      <w:ind w:left="100" w:leftChars="2500"/>
    </w:pPr>
    <w:rPr>
      <w:sz w:val="20"/>
    </w:rPr>
  </w:style>
  <w:style w:type="paragraph" w:styleId="14">
    <w:name w:val="Body Text Indent 2"/>
    <w:basedOn w:val="1"/>
    <w:link w:val="53"/>
    <w:qFormat/>
    <w:uiPriority w:val="0"/>
    <w:pPr>
      <w:spacing w:after="120" w:line="480" w:lineRule="auto"/>
      <w:ind w:left="420" w:leftChars="200"/>
    </w:pPr>
    <w:rPr>
      <w:rFonts w:asciiTheme="minorHAnsi" w:hAnsiTheme="minorHAnsi" w:eastAsiaTheme="minorEastAsia" w:cstheme="minorBidi"/>
      <w:kern w:val="2"/>
      <w:sz w:val="21"/>
    </w:rPr>
  </w:style>
  <w:style w:type="paragraph" w:styleId="15">
    <w:name w:val="Balloon Text"/>
    <w:basedOn w:val="1"/>
    <w:link w:val="39"/>
    <w:qFormat/>
    <w:uiPriority w:val="0"/>
    <w:rPr>
      <w:sz w:val="18"/>
      <w:szCs w:val="18"/>
    </w:rPr>
  </w:style>
  <w:style w:type="paragraph" w:styleId="16">
    <w:name w:val="footer"/>
    <w:basedOn w:val="1"/>
    <w:link w:val="35"/>
    <w:unhideWhenUsed/>
    <w:qFormat/>
    <w:uiPriority w:val="99"/>
    <w:pPr>
      <w:tabs>
        <w:tab w:val="center" w:pos="4153"/>
        <w:tab w:val="right" w:pos="8306"/>
      </w:tabs>
      <w:snapToGrid w:val="0"/>
    </w:pPr>
    <w:rPr>
      <w:sz w:val="18"/>
      <w:szCs w:val="18"/>
    </w:rPr>
  </w:style>
  <w:style w:type="paragraph" w:styleId="17">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60" w:after="60"/>
    </w:pPr>
    <w:rPr>
      <w:bCs/>
      <w:caps/>
      <w:sz w:val="20"/>
      <w:szCs w:val="20"/>
    </w:rPr>
  </w:style>
  <w:style w:type="paragraph" w:styleId="19">
    <w:name w:val="toc 4"/>
    <w:basedOn w:val="10"/>
    <w:next w:val="1"/>
    <w:qFormat/>
    <w:uiPriority w:val="0"/>
    <w:pPr>
      <w:ind w:left="630"/>
    </w:pPr>
    <w:rPr>
      <w:i w:val="0"/>
      <w:iCs w:val="0"/>
      <w:sz w:val="18"/>
      <w:szCs w:val="18"/>
    </w:rPr>
  </w:style>
  <w:style w:type="paragraph" w:styleId="20">
    <w:name w:val="toc 6"/>
    <w:basedOn w:val="1"/>
    <w:next w:val="1"/>
    <w:unhideWhenUsed/>
    <w:qFormat/>
    <w:uiPriority w:val="39"/>
    <w:pPr>
      <w:ind w:left="1050"/>
    </w:pPr>
    <w:rPr>
      <w:rFonts w:ascii="Calibri" w:hAnsi="Calibri"/>
      <w:sz w:val="18"/>
      <w:szCs w:val="18"/>
    </w:rPr>
  </w:style>
  <w:style w:type="paragraph" w:styleId="21">
    <w:name w:val="Body Text Indent 3"/>
    <w:basedOn w:val="1"/>
    <w:link w:val="56"/>
    <w:autoRedefine/>
    <w:qFormat/>
    <w:uiPriority w:val="0"/>
    <w:pPr>
      <w:tabs>
        <w:tab w:val="left" w:pos="7020"/>
      </w:tabs>
      <w:spacing w:line="360" w:lineRule="auto"/>
      <w:ind w:firstLine="420" w:firstLineChars="200"/>
    </w:pPr>
    <w:rPr>
      <w:rFonts w:ascii="宋体" w:hAnsi="宋体" w:eastAsiaTheme="minorEastAsia" w:cstheme="minorBidi"/>
      <w:kern w:val="2"/>
      <w:sz w:val="21"/>
    </w:rPr>
  </w:style>
  <w:style w:type="paragraph" w:styleId="22">
    <w:name w:val="toc 2"/>
    <w:basedOn w:val="1"/>
    <w:next w:val="1"/>
    <w:qFormat/>
    <w:uiPriority w:val="39"/>
    <w:pPr>
      <w:ind w:left="210"/>
    </w:pPr>
    <w:rPr>
      <w:rFonts w:ascii="Calibri" w:hAnsi="Calibri"/>
      <w:smallCaps/>
      <w:sz w:val="20"/>
      <w:szCs w:val="20"/>
    </w:rPr>
  </w:style>
  <w:style w:type="paragraph" w:styleId="23">
    <w:name w:val="toc 9"/>
    <w:basedOn w:val="1"/>
    <w:next w:val="1"/>
    <w:unhideWhenUsed/>
    <w:qFormat/>
    <w:uiPriority w:val="39"/>
    <w:pPr>
      <w:ind w:left="1680"/>
    </w:pPr>
    <w:rPr>
      <w:rFonts w:ascii="Calibri" w:hAnsi="Calibri"/>
      <w:sz w:val="18"/>
      <w:szCs w:val="18"/>
    </w:rPr>
  </w:style>
  <w:style w:type="paragraph" w:styleId="24">
    <w:name w:val="Normal (Web)"/>
    <w:basedOn w:val="1"/>
    <w:qFormat/>
    <w:uiPriority w:val="0"/>
    <w:pPr>
      <w:spacing w:before="100" w:beforeAutospacing="1" w:after="100" w:afterAutospacing="1"/>
    </w:pPr>
    <w:rPr>
      <w:rFonts w:hint="eastAsia" w:ascii="宋体" w:hAnsi="宋体"/>
    </w:rPr>
  </w:style>
  <w:style w:type="paragraph" w:styleId="25">
    <w:name w:val="annotation subject"/>
    <w:basedOn w:val="7"/>
    <w:next w:val="7"/>
    <w:link w:val="42"/>
    <w:qFormat/>
    <w:uiPriority w:val="0"/>
    <w:rPr>
      <w:b/>
      <w:bCs/>
    </w:rPr>
  </w:style>
  <w:style w:type="table" w:styleId="27">
    <w:name w:val="Table Grid"/>
    <w:basedOn w:val="26"/>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b/>
      <w:bCs/>
    </w:rPr>
  </w:style>
  <w:style w:type="character" w:styleId="30">
    <w:name w:val="page number"/>
    <w:qFormat/>
    <w:uiPriority w:val="0"/>
  </w:style>
  <w:style w:type="character" w:styleId="31">
    <w:name w:val="Emphasis"/>
    <w:qFormat/>
    <w:uiPriority w:val="20"/>
    <w:rPr>
      <w:i/>
      <w:iCs/>
    </w:rPr>
  </w:style>
  <w:style w:type="character" w:styleId="32">
    <w:name w:val="Hyperlink"/>
    <w:unhideWhenUsed/>
    <w:qFormat/>
    <w:uiPriority w:val="99"/>
    <w:rPr>
      <w:color w:val="0000FF"/>
      <w:u w:val="single"/>
    </w:rPr>
  </w:style>
  <w:style w:type="character" w:styleId="33">
    <w:name w:val="annotation reference"/>
    <w:qFormat/>
    <w:uiPriority w:val="0"/>
    <w:rPr>
      <w:sz w:val="21"/>
      <w:szCs w:val="21"/>
    </w:rPr>
  </w:style>
  <w:style w:type="character" w:customStyle="1" w:styleId="34">
    <w:name w:val="页眉 字符"/>
    <w:basedOn w:val="28"/>
    <w:link w:val="17"/>
    <w:qFormat/>
    <w:uiPriority w:val="99"/>
    <w:rPr>
      <w:sz w:val="18"/>
      <w:szCs w:val="18"/>
    </w:rPr>
  </w:style>
  <w:style w:type="character" w:customStyle="1" w:styleId="35">
    <w:name w:val="页脚 字符1"/>
    <w:basedOn w:val="28"/>
    <w:link w:val="16"/>
    <w:qFormat/>
    <w:uiPriority w:val="99"/>
    <w:rPr>
      <w:sz w:val="18"/>
      <w:szCs w:val="18"/>
    </w:rPr>
  </w:style>
  <w:style w:type="character" w:customStyle="1" w:styleId="36">
    <w:name w:val="标题 1 字符1"/>
    <w:basedOn w:val="28"/>
    <w:link w:val="2"/>
    <w:qFormat/>
    <w:uiPriority w:val="0"/>
    <w:rPr>
      <w:rFonts w:ascii="Times New Roman" w:hAnsi="Times New Roman" w:eastAsia="宋体" w:cs="Times New Roman"/>
      <w:kern w:val="0"/>
      <w:sz w:val="32"/>
      <w:szCs w:val="20"/>
    </w:rPr>
  </w:style>
  <w:style w:type="character" w:customStyle="1" w:styleId="37">
    <w:name w:val="标题 2 Char"/>
    <w:basedOn w:val="28"/>
    <w:semiHidden/>
    <w:qFormat/>
    <w:uiPriority w:val="0"/>
    <w:rPr>
      <w:rFonts w:asciiTheme="majorHAnsi" w:hAnsiTheme="majorHAnsi" w:eastAsiaTheme="majorEastAsia" w:cstheme="majorBidi"/>
      <w:b/>
      <w:bCs/>
      <w:kern w:val="0"/>
      <w:sz w:val="32"/>
      <w:szCs w:val="32"/>
    </w:rPr>
  </w:style>
  <w:style w:type="character" w:customStyle="1" w:styleId="38">
    <w:name w:val="标题 3 Char"/>
    <w:basedOn w:val="28"/>
    <w:semiHidden/>
    <w:qFormat/>
    <w:uiPriority w:val="0"/>
    <w:rPr>
      <w:rFonts w:ascii="Times New Roman" w:hAnsi="Times New Roman" w:eastAsia="宋体" w:cs="Times New Roman"/>
      <w:b/>
      <w:bCs/>
      <w:kern w:val="0"/>
      <w:sz w:val="32"/>
      <w:szCs w:val="32"/>
    </w:rPr>
  </w:style>
  <w:style w:type="character" w:customStyle="1" w:styleId="39">
    <w:name w:val="批注框文本 字符1"/>
    <w:basedOn w:val="28"/>
    <w:link w:val="15"/>
    <w:qFormat/>
    <w:uiPriority w:val="0"/>
    <w:rPr>
      <w:rFonts w:ascii="Times New Roman" w:hAnsi="Times New Roman" w:eastAsia="宋体" w:cs="Times New Roman"/>
      <w:kern w:val="0"/>
      <w:sz w:val="18"/>
      <w:szCs w:val="18"/>
    </w:rPr>
  </w:style>
  <w:style w:type="character" w:customStyle="1" w:styleId="40">
    <w:name w:val="日期 字符1"/>
    <w:basedOn w:val="28"/>
    <w:link w:val="13"/>
    <w:qFormat/>
    <w:uiPriority w:val="0"/>
    <w:rPr>
      <w:rFonts w:ascii="Times New Roman" w:hAnsi="Times New Roman" w:eastAsia="宋体" w:cs="Times New Roman"/>
      <w:kern w:val="0"/>
      <w:sz w:val="20"/>
      <w:szCs w:val="24"/>
    </w:rPr>
  </w:style>
  <w:style w:type="character" w:customStyle="1" w:styleId="41">
    <w:name w:val="批注文字 字符1"/>
    <w:basedOn w:val="28"/>
    <w:link w:val="7"/>
    <w:qFormat/>
    <w:uiPriority w:val="0"/>
    <w:rPr>
      <w:rFonts w:ascii="Times New Roman" w:hAnsi="Times New Roman" w:eastAsia="宋体" w:cs="Times New Roman"/>
      <w:kern w:val="0"/>
      <w:sz w:val="20"/>
      <w:szCs w:val="20"/>
    </w:rPr>
  </w:style>
  <w:style w:type="character" w:customStyle="1" w:styleId="42">
    <w:name w:val="批注主题 字符1"/>
    <w:basedOn w:val="41"/>
    <w:link w:val="25"/>
    <w:qFormat/>
    <w:uiPriority w:val="0"/>
    <w:rPr>
      <w:rFonts w:ascii="Times New Roman" w:hAnsi="Times New Roman" w:eastAsia="宋体" w:cs="Times New Roman"/>
      <w:b/>
      <w:bCs/>
      <w:kern w:val="0"/>
      <w:sz w:val="20"/>
      <w:szCs w:val="20"/>
    </w:rPr>
  </w:style>
  <w:style w:type="character" w:customStyle="1" w:styleId="43">
    <w:name w:val="正文文本 字符1"/>
    <w:basedOn w:val="28"/>
    <w:link w:val="8"/>
    <w:qFormat/>
    <w:uiPriority w:val="0"/>
    <w:rPr>
      <w:rFonts w:ascii="Times New Roman" w:hAnsi="Times New Roman" w:eastAsia="宋体" w:cs="Times New Roman"/>
      <w:kern w:val="0"/>
      <w:sz w:val="20"/>
      <w:szCs w:val="20"/>
    </w:rPr>
  </w:style>
  <w:style w:type="table" w:customStyle="1" w:styleId="44">
    <w:name w:val="网格型1"/>
    <w:basedOn w:val="26"/>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5">
    <w:name w:val="批注主题 字符"/>
    <w:qFormat/>
    <w:uiPriority w:val="0"/>
    <w:rPr>
      <w:rFonts w:ascii="Times New Roman" w:hAnsi="Times New Roman"/>
      <w:b/>
      <w:bCs/>
      <w:kern w:val="2"/>
      <w:sz w:val="21"/>
      <w:szCs w:val="24"/>
    </w:rPr>
  </w:style>
  <w:style w:type="character" w:customStyle="1" w:styleId="46">
    <w:name w:val="一级条标题 Char"/>
    <w:link w:val="47"/>
    <w:qFormat/>
    <w:uiPriority w:val="0"/>
    <w:rPr>
      <w:rFonts w:ascii="黑体" w:eastAsia="黑体"/>
      <w:szCs w:val="21"/>
    </w:rPr>
  </w:style>
  <w:style w:type="paragraph" w:customStyle="1" w:styleId="47">
    <w:name w:val="一级条标题"/>
    <w:next w:val="48"/>
    <w:link w:val="46"/>
    <w:qFormat/>
    <w:uiPriority w:val="0"/>
    <w:pPr>
      <w:spacing w:beforeLines="50" w:afterLines="50"/>
      <w:jc w:val="right"/>
      <w:outlineLvl w:val="2"/>
    </w:pPr>
    <w:rPr>
      <w:rFonts w:ascii="黑体" w:eastAsia="黑体" w:hAnsiTheme="minorHAnsi" w:cstheme="minorBidi"/>
      <w:kern w:val="2"/>
      <w:sz w:val="21"/>
      <w:szCs w:val="21"/>
      <w:lang w:val="en-US" w:eastAsia="zh-CN" w:bidi="ar-SA"/>
    </w:rPr>
  </w:style>
  <w:style w:type="paragraph" w:customStyle="1" w:styleId="48">
    <w:name w:val="段"/>
    <w:link w:val="59"/>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49">
    <w:name w:val="批注文字 字符"/>
    <w:qFormat/>
    <w:uiPriority w:val="0"/>
    <w:rPr>
      <w:rFonts w:ascii="Times New Roman" w:hAnsi="Times New Roman"/>
      <w:kern w:val="2"/>
      <w:sz w:val="21"/>
      <w:szCs w:val="24"/>
    </w:rPr>
  </w:style>
  <w:style w:type="character" w:customStyle="1" w:styleId="50">
    <w:name w:val="纯文本 字符"/>
    <w:link w:val="11"/>
    <w:qFormat/>
    <w:uiPriority w:val="0"/>
    <w:rPr>
      <w:rFonts w:ascii="宋体" w:hAnsi="Courier New"/>
    </w:rPr>
  </w:style>
  <w:style w:type="character" w:customStyle="1" w:styleId="51">
    <w:name w:val="标题 1 字符"/>
    <w:qFormat/>
    <w:uiPriority w:val="0"/>
    <w:rPr>
      <w:rFonts w:ascii="黑体" w:hAnsi="黑体" w:eastAsia="黑体"/>
      <w:bCs/>
      <w:kern w:val="44"/>
      <w:sz w:val="21"/>
      <w:szCs w:val="21"/>
    </w:rPr>
  </w:style>
  <w:style w:type="character" w:customStyle="1" w:styleId="52">
    <w:name w:val="标题 2 字符"/>
    <w:link w:val="3"/>
    <w:qFormat/>
    <w:uiPriority w:val="9"/>
    <w:rPr>
      <w:rFonts w:ascii="黑体" w:hAnsi="黑体" w:eastAsia="黑体" w:cs="Times New Roman"/>
      <w:bCs/>
      <w:kern w:val="0"/>
      <w:sz w:val="20"/>
      <w:szCs w:val="21"/>
    </w:rPr>
  </w:style>
  <w:style w:type="character" w:customStyle="1" w:styleId="53">
    <w:name w:val="正文文本缩进 2 字符"/>
    <w:link w:val="14"/>
    <w:qFormat/>
    <w:uiPriority w:val="0"/>
    <w:rPr>
      <w:szCs w:val="24"/>
    </w:rPr>
  </w:style>
  <w:style w:type="character" w:customStyle="1" w:styleId="54">
    <w:name w:val="日期 字符"/>
    <w:qFormat/>
    <w:uiPriority w:val="0"/>
    <w:rPr>
      <w:rFonts w:ascii="Times New Roman" w:hAnsi="Times New Roman"/>
      <w:kern w:val="2"/>
      <w:sz w:val="21"/>
      <w:szCs w:val="24"/>
    </w:rPr>
  </w:style>
  <w:style w:type="character" w:customStyle="1" w:styleId="55">
    <w:name w:val="reference-text"/>
    <w:qFormat/>
    <w:uiPriority w:val="0"/>
  </w:style>
  <w:style w:type="character" w:customStyle="1" w:styleId="56">
    <w:name w:val="正文文本缩进 3 字符"/>
    <w:link w:val="21"/>
    <w:qFormat/>
    <w:uiPriority w:val="0"/>
    <w:rPr>
      <w:rFonts w:ascii="宋体" w:hAnsi="宋体"/>
      <w:szCs w:val="24"/>
    </w:rPr>
  </w:style>
  <w:style w:type="character" w:customStyle="1" w:styleId="57">
    <w:name w:val="批注框文本 字符"/>
    <w:qFormat/>
    <w:uiPriority w:val="0"/>
    <w:rPr>
      <w:rFonts w:ascii="Times New Roman" w:hAnsi="Times New Roman"/>
      <w:kern w:val="2"/>
      <w:sz w:val="18"/>
      <w:szCs w:val="18"/>
    </w:rPr>
  </w:style>
  <w:style w:type="character" w:customStyle="1" w:styleId="58">
    <w:name w:val="标题 3 字符"/>
    <w:link w:val="4"/>
    <w:qFormat/>
    <w:uiPriority w:val="0"/>
    <w:rPr>
      <w:rFonts w:ascii="黑体" w:hAnsi="黑体" w:eastAsia="黑体" w:cs="Times New Roman"/>
      <w:bCs/>
      <w:kern w:val="0"/>
      <w:sz w:val="20"/>
      <w:szCs w:val="21"/>
    </w:rPr>
  </w:style>
  <w:style w:type="character" w:customStyle="1" w:styleId="59">
    <w:name w:val="段 Char"/>
    <w:link w:val="48"/>
    <w:qFormat/>
    <w:uiPriority w:val="0"/>
    <w:rPr>
      <w:rFonts w:ascii="宋体"/>
    </w:rPr>
  </w:style>
  <w:style w:type="character" w:customStyle="1" w:styleId="60">
    <w:name w:val="正文文本 字符"/>
    <w:qFormat/>
    <w:uiPriority w:val="0"/>
    <w:rPr>
      <w:rFonts w:ascii="Times New Roman" w:hAnsi="Times New Roman"/>
      <w:kern w:val="2"/>
      <w:sz w:val="21"/>
      <w:szCs w:val="24"/>
    </w:rPr>
  </w:style>
  <w:style w:type="character" w:customStyle="1" w:styleId="61">
    <w:name w:val="文档结构图 字符"/>
    <w:link w:val="6"/>
    <w:qFormat/>
    <w:uiPriority w:val="0"/>
    <w:rPr>
      <w:rFonts w:ascii="宋体"/>
      <w:sz w:val="18"/>
      <w:szCs w:val="18"/>
    </w:rPr>
  </w:style>
  <w:style w:type="character" w:customStyle="1" w:styleId="62">
    <w:name w:val="页脚 字符"/>
    <w:qFormat/>
    <w:uiPriority w:val="99"/>
    <w:rPr>
      <w:rFonts w:ascii="Times New Roman" w:hAnsi="Times New Roman"/>
      <w:kern w:val="2"/>
      <w:sz w:val="18"/>
      <w:szCs w:val="18"/>
    </w:rPr>
  </w:style>
  <w:style w:type="character" w:customStyle="1" w:styleId="63">
    <w:name w:val="正文文本缩进 3 Char"/>
    <w:basedOn w:val="28"/>
    <w:qFormat/>
    <w:uiPriority w:val="0"/>
    <w:rPr>
      <w:rFonts w:ascii="Times New Roman" w:hAnsi="Times New Roman" w:eastAsia="宋体" w:cs="Times New Roman"/>
      <w:kern w:val="0"/>
      <w:sz w:val="16"/>
      <w:szCs w:val="16"/>
    </w:rPr>
  </w:style>
  <w:style w:type="character" w:customStyle="1" w:styleId="64">
    <w:name w:val="文档结构图 Char"/>
    <w:basedOn w:val="28"/>
    <w:qFormat/>
    <w:uiPriority w:val="0"/>
    <w:rPr>
      <w:rFonts w:ascii="宋体" w:hAnsi="Times New Roman" w:eastAsia="宋体" w:cs="Times New Roman"/>
      <w:kern w:val="0"/>
      <w:sz w:val="18"/>
      <w:szCs w:val="18"/>
    </w:rPr>
  </w:style>
  <w:style w:type="character" w:customStyle="1" w:styleId="65">
    <w:name w:val="正文文本缩进 2 Char"/>
    <w:basedOn w:val="28"/>
    <w:qFormat/>
    <w:uiPriority w:val="0"/>
    <w:rPr>
      <w:rFonts w:ascii="Times New Roman" w:hAnsi="Times New Roman" w:eastAsia="宋体" w:cs="Times New Roman"/>
      <w:kern w:val="0"/>
      <w:sz w:val="24"/>
      <w:szCs w:val="24"/>
    </w:rPr>
  </w:style>
  <w:style w:type="character" w:customStyle="1" w:styleId="66">
    <w:name w:val="纯文本 Char"/>
    <w:basedOn w:val="28"/>
    <w:qFormat/>
    <w:uiPriority w:val="0"/>
    <w:rPr>
      <w:rFonts w:ascii="宋体" w:hAnsi="Courier New" w:eastAsia="宋体" w:cs="Courier New"/>
      <w:kern w:val="0"/>
      <w:szCs w:val="21"/>
    </w:rPr>
  </w:style>
  <w:style w:type="paragraph" w:customStyle="1" w:styleId="67">
    <w:name w:val="章标题"/>
    <w:next w:val="48"/>
    <w:qFormat/>
    <w:uiPriority w:val="0"/>
    <w:pPr>
      <w:numPr>
        <w:ilvl w:val="1"/>
        <w:numId w:val="1"/>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6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69">
    <w:name w:val="文献分类号"/>
    <w:qFormat/>
    <w:uiPriority w:val="0"/>
    <w:pPr>
      <w:framePr w:hSpace="180" w:vSpace="180" w:wrap="around" w:vAnchor="margin" w:hAnchor="margin" w:y="1" w:anchorLock="1"/>
      <w:widowControl w:val="0"/>
      <w:jc w:val="right"/>
      <w:textAlignment w:val="center"/>
    </w:pPr>
    <w:rPr>
      <w:rFonts w:ascii="Times New Roman" w:hAnsi="Times New Roman" w:eastAsia="黑体" w:cs="Times New Roman"/>
      <w:kern w:val="0"/>
      <w:sz w:val="21"/>
      <w:szCs w:val="20"/>
      <w:lang w:val="en-US" w:eastAsia="zh-CN" w:bidi="ar-SA"/>
    </w:rPr>
  </w:style>
  <w:style w:type="paragraph" w:customStyle="1" w:styleId="70">
    <w:name w:val="四级条标题"/>
    <w:basedOn w:val="71"/>
    <w:next w:val="48"/>
    <w:qFormat/>
    <w:uiPriority w:val="0"/>
    <w:pPr>
      <w:outlineLvl w:val="5"/>
    </w:pPr>
  </w:style>
  <w:style w:type="paragraph" w:customStyle="1" w:styleId="71">
    <w:name w:val="三级条标题"/>
    <w:basedOn w:val="72"/>
    <w:next w:val="48"/>
    <w:autoRedefine/>
    <w:qFormat/>
    <w:uiPriority w:val="0"/>
    <w:pPr>
      <w:ind w:left="0"/>
      <w:outlineLvl w:val="4"/>
    </w:pPr>
  </w:style>
  <w:style w:type="paragraph" w:customStyle="1" w:styleId="72">
    <w:name w:val="二级条标题"/>
    <w:basedOn w:val="47"/>
    <w:next w:val="48"/>
    <w:qFormat/>
    <w:uiPriority w:val="0"/>
    <w:pPr>
      <w:spacing w:before="50" w:after="50"/>
      <w:ind w:left="568"/>
      <w:outlineLvl w:val="3"/>
    </w:pPr>
  </w:style>
  <w:style w:type="paragraph" w:customStyle="1" w:styleId="73">
    <w:name w:val="目次、标准名称标题"/>
    <w:basedOn w:val="74"/>
    <w:next w:val="48"/>
    <w:qFormat/>
    <w:uiPriority w:val="0"/>
    <w:pPr>
      <w:numPr>
        <w:numId w:val="0"/>
      </w:numPr>
      <w:tabs>
        <w:tab w:val="left" w:pos="390"/>
      </w:tabs>
      <w:spacing w:line="460" w:lineRule="exact"/>
      <w:ind w:left="390" w:hanging="390"/>
    </w:pPr>
  </w:style>
  <w:style w:type="paragraph" w:customStyle="1" w:styleId="74">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75">
    <w:name w:val="封面一致性程度标识"/>
    <w:qFormat/>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7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7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78">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79">
    <w:name w:val="封面标准文稿类别"/>
    <w:qFormat/>
    <w:uiPriority w:val="0"/>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80">
    <w:name w:val="附录章标题"/>
    <w:next w:val="48"/>
    <w:qFormat/>
    <w:uiPriority w:val="0"/>
    <w:pPr>
      <w:wordWrap w:val="0"/>
      <w:overflowPunct w:val="0"/>
      <w:autoSpaceDE w:val="0"/>
      <w:spacing w:beforeLines="50" w:afterLines="50"/>
      <w:ind w:left="105"/>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81">
    <w:name w:val="封面标准代替信息"/>
    <w:basedOn w:val="82"/>
    <w:qFormat/>
    <w:uiPriority w:val="0"/>
    <w:pPr>
      <w:spacing w:before="57"/>
    </w:pPr>
    <w:rPr>
      <w:rFonts w:ascii="宋体"/>
      <w:sz w:val="21"/>
    </w:rPr>
  </w:style>
  <w:style w:type="paragraph" w:customStyle="1" w:styleId="82">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sz w:val="28"/>
      <w:szCs w:val="20"/>
    </w:rPr>
  </w:style>
  <w:style w:type="paragraph" w:customStyle="1" w:styleId="83">
    <w:name w:val="网格表 31"/>
    <w:basedOn w:val="2"/>
    <w:next w:val="1"/>
    <w:qFormat/>
    <w:uiPriority w:val="39"/>
    <w:pPr>
      <w:keepLines/>
      <w:spacing w:before="480" w:beforeAutospacing="1" w:afterAutospacing="1" w:line="276" w:lineRule="auto"/>
      <w:jc w:val="left"/>
      <w:outlineLvl w:val="9"/>
    </w:pPr>
    <w:rPr>
      <w:rFonts w:ascii="Cambria" w:hAnsi="Cambria" w:eastAsia="黑体"/>
      <w:bCs/>
      <w:color w:val="365F91"/>
      <w:sz w:val="28"/>
      <w:szCs w:val="28"/>
    </w:rPr>
  </w:style>
  <w:style w:type="paragraph" w:customStyle="1" w:styleId="84">
    <w:name w:val="五级条标题"/>
    <w:basedOn w:val="70"/>
    <w:next w:val="48"/>
    <w:qFormat/>
    <w:uiPriority w:val="0"/>
    <w:pPr>
      <w:outlineLvl w:val="6"/>
    </w:pPr>
  </w:style>
  <w:style w:type="paragraph" w:customStyle="1" w:styleId="85">
    <w:name w:val="附录标识"/>
    <w:basedOn w:val="74"/>
    <w:qFormat/>
    <w:uiPriority w:val="0"/>
    <w:pPr>
      <w:numPr>
        <w:numId w:val="0"/>
      </w:numPr>
      <w:tabs>
        <w:tab w:val="left" w:pos="6405"/>
      </w:tabs>
      <w:spacing w:after="200"/>
    </w:pPr>
    <w:rPr>
      <w:sz w:val="21"/>
    </w:rPr>
  </w:style>
  <w:style w:type="paragraph" w:customStyle="1" w:styleId="86">
    <w:name w:val="参考文献、索引标题"/>
    <w:basedOn w:val="74"/>
    <w:next w:val="1"/>
    <w:qFormat/>
    <w:uiPriority w:val="0"/>
    <w:pPr>
      <w:numPr>
        <w:numId w:val="0"/>
      </w:numPr>
      <w:spacing w:after="200"/>
    </w:pPr>
    <w:rPr>
      <w:sz w:val="21"/>
    </w:rPr>
  </w:style>
  <w:style w:type="paragraph" w:customStyle="1" w:styleId="87">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88">
    <w:name w:val="中等深浅列表 2 - 着色 21"/>
    <w:semiHidden/>
    <w:qFormat/>
    <w:uiPriority w:val="99"/>
    <w:pPr>
      <w:jc w:val="right"/>
    </w:pPr>
    <w:rPr>
      <w:rFonts w:ascii="Times New Roman" w:hAnsi="Times New Roman" w:eastAsia="宋体" w:cs="Times New Roman"/>
      <w:kern w:val="2"/>
      <w:sz w:val="21"/>
      <w:szCs w:val="24"/>
      <w:lang w:val="en-US" w:eastAsia="zh-CN" w:bidi="ar-SA"/>
    </w:rPr>
  </w:style>
  <w:style w:type="paragraph" w:customStyle="1" w:styleId="89">
    <w:name w:val="实施日期"/>
    <w:basedOn w:val="90"/>
    <w:qFormat/>
    <w:uiPriority w:val="0"/>
    <w:pPr>
      <w:framePr w:hSpace="0" w:xAlign="right"/>
    </w:pPr>
  </w:style>
  <w:style w:type="paragraph" w:customStyle="1" w:styleId="90">
    <w:name w:val="发布日期"/>
    <w:qFormat/>
    <w:uiPriority w:val="0"/>
    <w:pPr>
      <w:framePr w:w="4000" w:h="473" w:hRule="exact" w:hSpace="180" w:vSpace="180" w:wrap="around" w:vAnchor="margin" w:hAnchor="margin" w:y="13511" w:anchorLock="1"/>
      <w:jc w:val="right"/>
    </w:pPr>
    <w:rPr>
      <w:rFonts w:ascii="Times New Roman" w:hAnsi="Times New Roman" w:eastAsia="黑体" w:cs="Times New Roman"/>
      <w:kern w:val="0"/>
      <w:sz w:val="28"/>
      <w:szCs w:val="20"/>
      <w:lang w:val="en-US" w:eastAsia="zh-CN" w:bidi="ar-SA"/>
    </w:rPr>
  </w:style>
  <w:style w:type="paragraph" w:customStyle="1" w:styleId="91">
    <w:name w:val="列出段落1"/>
    <w:basedOn w:val="1"/>
    <w:qFormat/>
    <w:uiPriority w:val="34"/>
    <w:pPr>
      <w:ind w:firstLine="420" w:firstLineChars="200"/>
    </w:pPr>
    <w:rPr>
      <w:szCs w:val="20"/>
    </w:rPr>
  </w:style>
  <w:style w:type="paragraph" w:customStyle="1" w:styleId="92">
    <w:name w:val="中等深浅网格 1 - 着色 21"/>
    <w:basedOn w:val="1"/>
    <w:unhideWhenUsed/>
    <w:qFormat/>
    <w:uiPriority w:val="99"/>
    <w:pPr>
      <w:ind w:firstLine="420" w:firstLineChars="200"/>
    </w:pPr>
    <w:rPr>
      <w:rFonts w:ascii="Calibri" w:hAnsi="Calibri"/>
      <w:szCs w:val="22"/>
    </w:rPr>
  </w:style>
  <w:style w:type="paragraph" w:customStyle="1" w:styleId="93">
    <w:name w:val="彩色列表 - 着色 11"/>
    <w:basedOn w:val="1"/>
    <w:unhideWhenUsed/>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3165</Words>
  <Characters>18042</Characters>
  <Lines>150</Lines>
  <Paragraphs>42</Paragraphs>
  <TotalTime>17</TotalTime>
  <ScaleCrop>false</ScaleCrop>
  <LinksUpToDate>false</LinksUpToDate>
  <CharactersWithSpaces>21165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2018-03-28T18:28:00Z</dcterms:created>
  <dc:creator>微软用户</dc:creator>
  <cp:lastModifiedBy>四块五</cp:lastModifiedBy>
  <dcterms:modified xsi:type="dcterms:W3CDTF">2024-03-01T01:57:21Z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2DF99A5F8CA84B47ABDBCB73F18EA294</vt:lpwstr>
  </property>
</Properties>
</file>