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/>
          <w:bCs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kern w:val="0"/>
          <w:sz w:val="28"/>
          <w:szCs w:val="28"/>
        </w:rPr>
        <w:t>附件：</w:t>
      </w:r>
    </w:p>
    <w:p>
      <w:pPr>
        <w:ind w:firstLine="643" w:firstLineChars="200"/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ascii="Arial" w:hAnsi="Arial" w:eastAsia="宋体" w:cs="Arial"/>
          <w:b/>
          <w:bCs/>
          <w:kern w:val="0"/>
          <w:sz w:val="32"/>
          <w:szCs w:val="32"/>
        </w:rPr>
        <w:t>2020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年春季学期开发区规上工业企业员工子女三项补助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  <w:lang w:eastAsia="zh-CN"/>
        </w:rPr>
        <w:t>第二批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名单</w:t>
      </w:r>
      <w:bookmarkEnd w:id="0"/>
    </w:p>
    <w:tbl>
      <w:tblPr>
        <w:tblStyle w:val="3"/>
        <w:tblW w:w="91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3405"/>
        <w:gridCol w:w="1005"/>
        <w:gridCol w:w="3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子女名称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浙江名创光电科技有限公司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朱恒仙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金华蒙牛当代乳制品有限公司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严昕雨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新纪元丰子恺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徐延彬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世纪实验学校吕献塘校区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浙江宏昌电器科技股份有限公司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武雪儿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浙江大明传动科技股份有限公司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李前锋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罗关娥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吴昌婷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金华小乔体育用品有限公司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吴唐生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金华帝发富服饰有限公司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金华帝发富服饰有限公司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屈靖楠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金华市赛利得工具有限公司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闫引龙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金华市创捷电子有限公司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王炯寓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崔俊红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赵蝶依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蒙牛乳业（金华）有限公司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倪宇泽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徐桂嫆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周丙卫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范语馨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蒙牛乳业（金华）有限公司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曹伊诺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新纪元丰子恺学校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现代实验学校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7"/>
    <w:rsid w:val="00063C24"/>
    <w:rsid w:val="002A4CD4"/>
    <w:rsid w:val="005611CB"/>
    <w:rsid w:val="00C861A7"/>
    <w:rsid w:val="00C90DCD"/>
    <w:rsid w:val="00E1688B"/>
    <w:rsid w:val="00EC6D4F"/>
    <w:rsid w:val="034260EC"/>
    <w:rsid w:val="09702277"/>
    <w:rsid w:val="19397B95"/>
    <w:rsid w:val="45B4020E"/>
    <w:rsid w:val="49593220"/>
    <w:rsid w:val="4A9C43AF"/>
    <w:rsid w:val="5F7F4998"/>
    <w:rsid w:val="6BF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1891</Words>
  <Characters>10780</Characters>
  <Lines>89</Lines>
  <Paragraphs>25</Paragraphs>
  <TotalTime>3</TotalTime>
  <ScaleCrop>false</ScaleCrop>
  <LinksUpToDate>false</LinksUpToDate>
  <CharactersWithSpaces>12646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2020-05-14T07:47:00Z</dcterms:created>
  <dc:creator>AutoBVT</dc:creator>
  <cp:lastModifiedBy>鹏飞</cp:lastModifiedBy>
  <dcterms:modified xsi:type="dcterms:W3CDTF">2020-06-09T11:22:28Z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